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56634" w:rsidRDefault="0025106C" w:rsidP="00F37D7B">
      <w:pPr>
        <w:pStyle w:val="af3"/>
        <w:rPr>
          <w:color w:val="000000" w:themeColor="text1"/>
        </w:rPr>
      </w:pPr>
      <w:bookmarkStart w:id="0" w:name="_GoBack"/>
      <w:bookmarkEnd w:id="0"/>
      <w:r w:rsidRPr="00156634">
        <w:rPr>
          <w:rFonts w:hint="eastAsia"/>
          <w:color w:val="000000" w:themeColor="text1"/>
        </w:rPr>
        <w:t>糾正案文</w:t>
      </w:r>
    </w:p>
    <w:p w:rsidR="00E25849" w:rsidRPr="00156634" w:rsidRDefault="0025106C" w:rsidP="007D1833">
      <w:pPr>
        <w:pStyle w:val="1"/>
        <w:ind w:left="2694" w:hanging="2694"/>
        <w:rPr>
          <w:color w:val="000000" w:themeColor="text1"/>
        </w:rPr>
      </w:pPr>
      <w:r w:rsidRPr="00156634">
        <w:rPr>
          <w:rFonts w:hint="eastAsia"/>
          <w:color w:val="000000" w:themeColor="text1"/>
        </w:rPr>
        <w:t>被糾正機關：</w:t>
      </w:r>
      <w:r w:rsidR="00C70B9E" w:rsidRPr="00156634">
        <w:rPr>
          <w:rFonts w:hint="eastAsia"/>
          <w:color w:val="000000" w:themeColor="text1"/>
        </w:rPr>
        <w:t>苗栗縣政府</w:t>
      </w:r>
    </w:p>
    <w:p w:rsidR="003F4AD6" w:rsidRPr="00156634" w:rsidRDefault="0025106C" w:rsidP="009C4C4F">
      <w:pPr>
        <w:pStyle w:val="1"/>
        <w:ind w:left="2694" w:hanging="2694"/>
        <w:rPr>
          <w:color w:val="000000" w:themeColor="text1"/>
        </w:rPr>
      </w:pPr>
      <w:r w:rsidRPr="00156634">
        <w:rPr>
          <w:rFonts w:hint="eastAsia"/>
          <w:color w:val="000000" w:themeColor="text1"/>
        </w:rPr>
        <w:t>案　　　由</w:t>
      </w:r>
      <w:r w:rsidR="00177D97" w:rsidRPr="00156634">
        <w:rPr>
          <w:rFonts w:hint="eastAsia"/>
          <w:color w:val="000000" w:themeColor="text1"/>
        </w:rPr>
        <w:t>：</w:t>
      </w:r>
      <w:r w:rsidR="00C70B9E" w:rsidRPr="00156634">
        <w:rPr>
          <w:rFonts w:hint="eastAsia"/>
          <w:color w:val="000000" w:themeColor="text1"/>
        </w:rPr>
        <w:t>苗栗縣政府勞青處對於</w:t>
      </w:r>
      <w:r w:rsidR="00C70B9E" w:rsidRPr="00156634">
        <w:rPr>
          <w:rFonts w:hAnsi="標楷體" w:hint="eastAsia"/>
          <w:color w:val="000000" w:themeColor="text1"/>
          <w:szCs w:val="32"/>
        </w:rPr>
        <w:t>中州科大烏干達籍學生淪為學工損及我國國際聲譽之重大案件，未本權責確實依法進行查察，竟採限縮調查方式，逕認定廠商無違法事實，明顯包庇圖利，損及外籍學生勞動權益，核有重大違失</w:t>
      </w:r>
      <w:r w:rsidR="00EE6A81" w:rsidRPr="00156634">
        <w:rPr>
          <w:rFonts w:hAnsi="標楷體" w:hint="eastAsia"/>
          <w:color w:val="000000" w:themeColor="text1"/>
          <w:szCs w:val="32"/>
        </w:rPr>
        <w:t>，且涉案仲介</w:t>
      </w:r>
      <w:r w:rsidR="00A5720A" w:rsidRPr="00156634">
        <w:rPr>
          <w:rFonts w:hAnsi="標楷體" w:hint="eastAsia"/>
          <w:color w:val="000000" w:themeColor="text1"/>
          <w:szCs w:val="32"/>
        </w:rPr>
        <w:t>長期</w:t>
      </w:r>
      <w:r w:rsidR="00EE6A81" w:rsidRPr="00156634">
        <w:rPr>
          <w:rFonts w:hAnsi="標楷體" w:hint="eastAsia"/>
          <w:color w:val="000000" w:themeColor="text1"/>
          <w:szCs w:val="32"/>
        </w:rPr>
        <w:t>自由出入機關，於本案調查期間尚可餽贈禮品進行關說，</w:t>
      </w:r>
      <w:r w:rsidR="00A5720A" w:rsidRPr="00156634">
        <w:rPr>
          <w:rFonts w:hAnsi="標楷體" w:hint="eastAsia"/>
          <w:color w:val="000000" w:themeColor="text1"/>
          <w:szCs w:val="32"/>
        </w:rPr>
        <w:t>足見</w:t>
      </w:r>
      <w:r w:rsidR="00EE6A81" w:rsidRPr="00156634">
        <w:rPr>
          <w:rFonts w:hAnsi="標楷體" w:hint="eastAsia"/>
          <w:color w:val="000000" w:themeColor="text1"/>
          <w:szCs w:val="32"/>
        </w:rPr>
        <w:t>風</w:t>
      </w:r>
      <w:r w:rsidR="00774AB6" w:rsidRPr="00156634">
        <w:rPr>
          <w:rFonts w:hAnsi="標楷體" w:hint="eastAsia"/>
          <w:color w:val="000000" w:themeColor="text1"/>
          <w:szCs w:val="32"/>
        </w:rPr>
        <w:t>紀</w:t>
      </w:r>
      <w:r w:rsidR="00EE6A81" w:rsidRPr="00156634">
        <w:rPr>
          <w:rFonts w:hAnsi="標楷體" w:hint="eastAsia"/>
          <w:color w:val="000000" w:themeColor="text1"/>
          <w:szCs w:val="32"/>
        </w:rPr>
        <w:t>敗壞，違反廉能政風，苗栗縣政府對此均稱不知情，縣府治理亦有怠失，又</w:t>
      </w:r>
      <w:r w:rsidR="00B37AD7" w:rsidRPr="00156634">
        <w:rPr>
          <w:rFonts w:hAnsi="標楷體" w:hint="eastAsia"/>
          <w:color w:val="000000" w:themeColor="text1"/>
          <w:szCs w:val="32"/>
        </w:rPr>
        <w:t>本案勞青處</w:t>
      </w:r>
      <w:r w:rsidR="00EE6A81" w:rsidRPr="00156634">
        <w:rPr>
          <w:rFonts w:hAnsi="標楷體" w:hint="eastAsia"/>
          <w:color w:val="000000" w:themeColor="text1"/>
          <w:szCs w:val="32"/>
        </w:rPr>
        <w:t>人員</w:t>
      </w:r>
      <w:r w:rsidR="00A5720A" w:rsidRPr="00156634">
        <w:rPr>
          <w:rFonts w:hAnsi="標楷體" w:hint="eastAsia"/>
          <w:color w:val="000000" w:themeColor="text1"/>
          <w:szCs w:val="32"/>
        </w:rPr>
        <w:t>涉圖利廠商</w:t>
      </w:r>
      <w:r w:rsidR="00EE6A81" w:rsidRPr="00156634">
        <w:rPr>
          <w:rFonts w:hAnsi="標楷體" w:hint="eastAsia"/>
          <w:color w:val="000000" w:themeColor="text1"/>
          <w:szCs w:val="32"/>
        </w:rPr>
        <w:t>遭起訴後，該府政風處</w:t>
      </w:r>
      <w:r w:rsidR="00B37AD7" w:rsidRPr="00156634">
        <w:rPr>
          <w:rFonts w:hAnsi="標楷體" w:hint="eastAsia"/>
          <w:color w:val="000000" w:themeColor="text1"/>
          <w:szCs w:val="32"/>
        </w:rPr>
        <w:t>竟</w:t>
      </w:r>
      <w:r w:rsidR="00EE6A81" w:rsidRPr="00156634">
        <w:rPr>
          <w:rFonts w:hAnsi="標楷體" w:hint="eastAsia"/>
          <w:color w:val="000000" w:themeColor="text1"/>
          <w:szCs w:val="32"/>
        </w:rPr>
        <w:t>未依</w:t>
      </w:r>
      <w:r w:rsidR="00EE6A81" w:rsidRPr="00156634">
        <w:rPr>
          <w:rFonts w:hint="eastAsia"/>
          <w:color w:val="000000" w:themeColor="text1"/>
        </w:rPr>
        <w:t>職權積極查察</w:t>
      </w:r>
      <w:r w:rsidR="00B37AD7" w:rsidRPr="00156634">
        <w:rPr>
          <w:rFonts w:hint="eastAsia"/>
          <w:color w:val="000000" w:themeColor="text1"/>
        </w:rPr>
        <w:t>以</w:t>
      </w:r>
      <w:r w:rsidR="00EE6A81" w:rsidRPr="00156634">
        <w:rPr>
          <w:rFonts w:hint="eastAsia"/>
          <w:color w:val="000000" w:themeColor="text1"/>
        </w:rPr>
        <w:t>追究相關人員涉及</w:t>
      </w:r>
      <w:r w:rsidR="00B37AD7" w:rsidRPr="00156634">
        <w:rPr>
          <w:rFonts w:hint="eastAsia"/>
          <w:color w:val="000000" w:themeColor="text1"/>
        </w:rPr>
        <w:t>之</w:t>
      </w:r>
      <w:r w:rsidR="00EE6A81" w:rsidRPr="00156634">
        <w:rPr>
          <w:rFonts w:hint="eastAsia"/>
          <w:color w:val="000000" w:themeColor="text1"/>
        </w:rPr>
        <w:t>行政違失責任，</w:t>
      </w:r>
      <w:r w:rsidR="00B37AD7" w:rsidRPr="00156634">
        <w:rPr>
          <w:rFonts w:hint="eastAsia"/>
          <w:color w:val="000000" w:themeColor="text1"/>
        </w:rPr>
        <w:t>且</w:t>
      </w:r>
      <w:r w:rsidR="00A5720A" w:rsidRPr="00156634">
        <w:rPr>
          <w:rFonts w:hint="eastAsia"/>
          <w:color w:val="000000" w:themeColor="text1"/>
        </w:rPr>
        <w:t>縣</w:t>
      </w:r>
      <w:r w:rsidR="00EE6A81" w:rsidRPr="00156634">
        <w:rPr>
          <w:rFonts w:hint="eastAsia"/>
          <w:color w:val="000000" w:themeColor="text1"/>
        </w:rPr>
        <w:t>府迄未主動清查檢討，</w:t>
      </w:r>
      <w:r w:rsidR="00F84210" w:rsidRPr="00156634">
        <w:rPr>
          <w:rFonts w:hint="eastAsia"/>
          <w:color w:val="000000" w:themeColor="text1"/>
        </w:rPr>
        <w:t>核</w:t>
      </w:r>
      <w:r w:rsidR="00EE6A81" w:rsidRPr="00156634">
        <w:rPr>
          <w:rFonts w:hint="eastAsia"/>
          <w:color w:val="000000" w:themeColor="text1"/>
        </w:rPr>
        <w:t>均</w:t>
      </w:r>
      <w:r w:rsidR="00F84210" w:rsidRPr="00156634">
        <w:rPr>
          <w:rFonts w:hint="eastAsia"/>
          <w:color w:val="000000" w:themeColor="text1"/>
        </w:rPr>
        <w:t>有怠失</w:t>
      </w:r>
      <w:r w:rsidR="005F186D" w:rsidRPr="00156634">
        <w:rPr>
          <w:rFonts w:hint="eastAsia"/>
          <w:color w:val="000000" w:themeColor="text1"/>
        </w:rPr>
        <w:t>，</w:t>
      </w:r>
      <w:r w:rsidR="003B0C62" w:rsidRPr="00156634">
        <w:rPr>
          <w:rFonts w:hint="eastAsia"/>
          <w:color w:val="000000" w:themeColor="text1"/>
        </w:rPr>
        <w:t>爰依法提案糾正。</w:t>
      </w:r>
    </w:p>
    <w:p w:rsidR="00E25849" w:rsidRPr="00156634"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56634">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0B9E" w:rsidRPr="00156634" w:rsidRDefault="00C70B9E" w:rsidP="00C70B9E">
      <w:pPr>
        <w:pStyle w:val="32"/>
        <w:ind w:leftChars="200"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56634">
        <w:rPr>
          <w:rFonts w:hint="eastAsia"/>
          <w:color w:val="000000" w:themeColor="text1"/>
        </w:rPr>
        <w:t>臺灣彰化地方檢察署（下稱彰化地檢署）偵辦「烏干達」籍學生人口販運案，偵查發現</w:t>
      </w:r>
      <w:r w:rsidRPr="00156634">
        <w:rPr>
          <w:color w:val="000000" w:themeColor="text1"/>
        </w:rPr>
        <w:t>苗栗縣政府勞工及青年發展處(下稱</w:t>
      </w:r>
      <w:r w:rsidRPr="00156634">
        <w:rPr>
          <w:rFonts w:hint="eastAsia"/>
          <w:color w:val="000000" w:themeColor="text1"/>
        </w:rPr>
        <w:t>苗栗縣勞青處</w:t>
      </w:r>
      <w:r w:rsidRPr="00156634">
        <w:rPr>
          <w:color w:val="000000" w:themeColor="text1"/>
        </w:rPr>
        <w:t>)副處長涂</w:t>
      </w:r>
      <w:r w:rsidRPr="00156634">
        <w:rPr>
          <w:rFonts w:hint="eastAsia"/>
          <w:color w:val="000000" w:themeColor="text1"/>
        </w:rPr>
        <w:t>榮輝</w:t>
      </w:r>
      <w:r w:rsidRPr="00156634">
        <w:rPr>
          <w:color w:val="000000" w:themeColor="text1"/>
        </w:rPr>
        <w:t>等人涉嫌違反貪污治罪條例等案，經偵查終結，對</w:t>
      </w:r>
      <w:r w:rsidRPr="00156634">
        <w:rPr>
          <w:rFonts w:hint="eastAsia"/>
          <w:color w:val="000000" w:themeColor="text1"/>
        </w:rPr>
        <w:t>相關人等</w:t>
      </w:r>
      <w:r w:rsidRPr="00156634">
        <w:rPr>
          <w:color w:val="000000" w:themeColor="text1"/>
        </w:rPr>
        <w:t>提起公訴。</w:t>
      </w:r>
      <w:r w:rsidRPr="00156634">
        <w:rPr>
          <w:rFonts w:hint="eastAsia"/>
          <w:color w:val="000000" w:themeColor="text1"/>
        </w:rPr>
        <w:t>鑑於本案關乎外籍學生勞動權益，且嚴重損及我國國際聲譽，為究明違失事實，本院爰立案進行調查。</w:t>
      </w:r>
    </w:p>
    <w:p w:rsidR="00943509" w:rsidRPr="00156634" w:rsidRDefault="00C70B9E" w:rsidP="00C70B9E">
      <w:pPr>
        <w:pStyle w:val="10"/>
        <w:ind w:left="680" w:right="55" w:firstLine="680"/>
        <w:rPr>
          <w:rFonts w:hAnsi="標楷體"/>
          <w:color w:val="000000" w:themeColor="text1"/>
          <w:spacing w:val="-6"/>
        </w:rPr>
      </w:pPr>
      <w:r w:rsidRPr="00156634">
        <w:rPr>
          <w:rFonts w:hint="eastAsia"/>
          <w:color w:val="000000" w:themeColor="text1"/>
        </w:rPr>
        <w:t>本案</w:t>
      </w:r>
      <w:r w:rsidRPr="00156634">
        <w:rPr>
          <w:rStyle w:val="aff"/>
          <w:color w:val="000000" w:themeColor="text1"/>
        </w:rPr>
        <w:footnoteReference w:id="1"/>
      </w:r>
      <w:r w:rsidRPr="00156634">
        <w:rPr>
          <w:rFonts w:hint="eastAsia"/>
          <w:color w:val="000000" w:themeColor="text1"/>
        </w:rPr>
        <w:t>經調閱苗栗縣勞青處</w:t>
      </w:r>
      <w:r w:rsidRPr="00156634">
        <w:rPr>
          <w:rStyle w:val="aff"/>
          <w:color w:val="000000" w:themeColor="text1"/>
        </w:rPr>
        <w:footnoteReference w:id="2"/>
      </w:r>
      <w:r w:rsidRPr="00156634">
        <w:rPr>
          <w:rFonts w:hint="eastAsia"/>
          <w:color w:val="000000" w:themeColor="text1"/>
        </w:rPr>
        <w:t>、苗栗縣政府政風處</w:t>
      </w:r>
      <w:r w:rsidRPr="00156634">
        <w:rPr>
          <w:color w:val="000000" w:themeColor="text1"/>
        </w:rPr>
        <w:t>(下</w:t>
      </w:r>
      <w:r w:rsidRPr="00156634">
        <w:rPr>
          <w:color w:val="000000" w:themeColor="text1"/>
        </w:rPr>
        <w:lastRenderedPageBreak/>
        <w:t>稱</w:t>
      </w:r>
      <w:r w:rsidRPr="00156634">
        <w:rPr>
          <w:rFonts w:hint="eastAsia"/>
          <w:color w:val="000000" w:themeColor="text1"/>
        </w:rPr>
        <w:t>苗栗縣政風處</w:t>
      </w:r>
      <w:r w:rsidRPr="00156634">
        <w:rPr>
          <w:color w:val="000000" w:themeColor="text1"/>
        </w:rPr>
        <w:t>)</w:t>
      </w:r>
      <w:r w:rsidRPr="00156634">
        <w:rPr>
          <w:rStyle w:val="aff"/>
          <w:color w:val="000000" w:themeColor="text1"/>
        </w:rPr>
        <w:footnoteReference w:id="3"/>
      </w:r>
      <w:r w:rsidRPr="00156634">
        <w:rPr>
          <w:rFonts w:hint="eastAsia"/>
          <w:color w:val="000000" w:themeColor="text1"/>
        </w:rPr>
        <w:t>、勞動部</w:t>
      </w:r>
      <w:r w:rsidRPr="00156634">
        <w:rPr>
          <w:rStyle w:val="aff"/>
          <w:color w:val="000000" w:themeColor="text1"/>
        </w:rPr>
        <w:footnoteReference w:id="4"/>
      </w:r>
      <w:r w:rsidRPr="00156634">
        <w:rPr>
          <w:rFonts w:hint="eastAsia"/>
          <w:color w:val="000000" w:themeColor="text1"/>
        </w:rPr>
        <w:t>、內政部移民署</w:t>
      </w:r>
      <w:r w:rsidRPr="00156634">
        <w:rPr>
          <w:rStyle w:val="aff"/>
          <w:color w:val="000000" w:themeColor="text1"/>
        </w:rPr>
        <w:footnoteReference w:id="5"/>
      </w:r>
      <w:r w:rsidRPr="00156634">
        <w:rPr>
          <w:rFonts w:hint="eastAsia"/>
          <w:color w:val="000000" w:themeColor="text1"/>
        </w:rPr>
        <w:t>、法務部廉政署</w:t>
      </w:r>
      <w:r w:rsidRPr="00156634">
        <w:rPr>
          <w:rStyle w:val="aff"/>
          <w:color w:val="000000" w:themeColor="text1"/>
        </w:rPr>
        <w:footnoteReference w:id="6"/>
      </w:r>
      <w:r w:rsidRPr="00156634">
        <w:rPr>
          <w:rFonts w:hint="eastAsia"/>
          <w:color w:val="000000" w:themeColor="text1"/>
        </w:rPr>
        <w:t>及兩次向彰化地檢署</w:t>
      </w:r>
      <w:r w:rsidRPr="00156634">
        <w:rPr>
          <w:rStyle w:val="aff"/>
          <w:color w:val="000000" w:themeColor="text1"/>
        </w:rPr>
        <w:footnoteReference w:id="7"/>
      </w:r>
      <w:r w:rsidRPr="00156634">
        <w:rPr>
          <w:rFonts w:hint="eastAsia"/>
          <w:color w:val="000000" w:themeColor="text1"/>
        </w:rPr>
        <w:t>等機關卷證資料，並於民國（下同）</w:t>
      </w:r>
      <w:r w:rsidRPr="00156634">
        <w:rPr>
          <w:color w:val="000000" w:themeColor="text1"/>
        </w:rPr>
        <w:t>11</w:t>
      </w:r>
      <w:r w:rsidRPr="00156634">
        <w:rPr>
          <w:rFonts w:hint="eastAsia"/>
          <w:color w:val="000000" w:themeColor="text1"/>
        </w:rPr>
        <w:t>2年1月13日、2月4日、2月20日、3月14日、3月23日分別詢問苗栗縣</w:t>
      </w:r>
      <w:r w:rsidRPr="00156634">
        <w:rPr>
          <w:rFonts w:hAnsi="Arial" w:hint="eastAsia"/>
          <w:bCs/>
          <w:color w:val="000000" w:themeColor="text1"/>
          <w:kern w:val="0"/>
          <w:szCs w:val="48"/>
        </w:rPr>
        <w:t>政府</w:t>
      </w:r>
      <w:r w:rsidRPr="00156634">
        <w:rPr>
          <w:rFonts w:hint="eastAsia"/>
          <w:color w:val="000000" w:themeColor="text1"/>
        </w:rPr>
        <w:t>、內</w:t>
      </w:r>
      <w:r w:rsidRPr="00156634">
        <w:rPr>
          <w:color w:val="000000" w:themeColor="text1"/>
        </w:rPr>
        <w:t>政部入出國及移民署</w:t>
      </w:r>
      <w:r w:rsidRPr="00156634">
        <w:rPr>
          <w:rFonts w:hint="eastAsia"/>
          <w:color w:val="000000" w:themeColor="text1"/>
        </w:rPr>
        <w:t>、勞動部勞動力發展署等業管人員，並參閱上述機關（人員）來函</w:t>
      </w:r>
      <w:r w:rsidRPr="00156634">
        <w:rPr>
          <w:rStyle w:val="aff"/>
          <w:color w:val="000000" w:themeColor="text1"/>
        </w:rPr>
        <w:footnoteReference w:id="8"/>
      </w:r>
      <w:r w:rsidRPr="00156634">
        <w:rPr>
          <w:rFonts w:hint="eastAsia"/>
          <w:color w:val="000000" w:themeColor="text1"/>
        </w:rPr>
        <w:t>及會後補充說明資料</w:t>
      </w:r>
      <w:r w:rsidRPr="00156634">
        <w:rPr>
          <w:rStyle w:val="aff"/>
          <w:color w:val="000000" w:themeColor="text1"/>
        </w:rPr>
        <w:footnoteReference w:id="9"/>
      </w:r>
      <w:r w:rsidRPr="00156634">
        <w:rPr>
          <w:rFonts w:hint="eastAsia"/>
          <w:color w:val="000000" w:themeColor="text1"/>
        </w:rPr>
        <w:t>，經</w:t>
      </w:r>
      <w:r w:rsidR="00943509" w:rsidRPr="00156634">
        <w:rPr>
          <w:rFonts w:hAnsi="標楷體" w:cs="新細明體" w:hint="eastAsia"/>
          <w:color w:val="000000" w:themeColor="text1"/>
          <w:szCs w:val="32"/>
        </w:rPr>
        <w:t>調查</w:t>
      </w:r>
      <w:r w:rsidR="00943509" w:rsidRPr="00156634">
        <w:rPr>
          <w:rFonts w:hint="eastAsia"/>
          <w:color w:val="000000" w:themeColor="text1"/>
        </w:rPr>
        <w:t>後發現</w:t>
      </w:r>
      <w:r w:rsidR="00521B5F" w:rsidRPr="00156634">
        <w:rPr>
          <w:rFonts w:hint="eastAsia"/>
          <w:color w:val="000000" w:themeColor="text1"/>
        </w:rPr>
        <w:t>，</w:t>
      </w:r>
      <w:r w:rsidRPr="00156634">
        <w:rPr>
          <w:rFonts w:hint="eastAsia"/>
          <w:color w:val="000000" w:themeColor="text1"/>
        </w:rPr>
        <w:t>苗栗縣政府</w:t>
      </w:r>
      <w:r w:rsidR="004B1DFE" w:rsidRPr="00156634">
        <w:rPr>
          <w:rFonts w:hint="eastAsia"/>
          <w:color w:val="000000" w:themeColor="text1"/>
        </w:rPr>
        <w:t>，</w:t>
      </w:r>
      <w:r w:rsidR="00BA5C3A" w:rsidRPr="00156634">
        <w:rPr>
          <w:rFonts w:hint="eastAsia"/>
          <w:color w:val="000000" w:themeColor="text1"/>
        </w:rPr>
        <w:t>核有</w:t>
      </w:r>
      <w:r w:rsidR="008D280A" w:rsidRPr="00156634">
        <w:rPr>
          <w:rFonts w:hint="eastAsia"/>
          <w:color w:val="000000" w:themeColor="text1"/>
        </w:rPr>
        <w:t>怠</w:t>
      </w:r>
      <w:r w:rsidR="00BA5C3A" w:rsidRPr="00156634">
        <w:rPr>
          <w:rFonts w:hint="eastAsia"/>
          <w:color w:val="000000" w:themeColor="text1"/>
        </w:rPr>
        <w:t>失，</w:t>
      </w:r>
      <w:r w:rsidR="00943509" w:rsidRPr="00156634">
        <w:rPr>
          <w:rFonts w:hint="eastAsia"/>
          <w:color w:val="000000" w:themeColor="text1"/>
        </w:rPr>
        <w:t>應予糾正促其注意改善。茲臚列事實與理由如下</w:t>
      </w:r>
      <w:r w:rsidR="00943509" w:rsidRPr="00156634">
        <w:rPr>
          <w:rFonts w:hAnsi="標楷體" w:hint="eastAsia"/>
          <w:color w:val="000000" w:themeColor="text1"/>
          <w:spacing w:val="-6"/>
        </w:rPr>
        <w:t>：</w:t>
      </w:r>
    </w:p>
    <w:p w:rsidR="00ED4DF7" w:rsidRPr="00156634" w:rsidRDefault="00ED4DF7" w:rsidP="00ED4DF7">
      <w:pPr>
        <w:pStyle w:val="2"/>
        <w:numPr>
          <w:ilvl w:val="1"/>
          <w:numId w:val="1"/>
        </w:numPr>
        <w:spacing w:beforeLines="50" w:before="228"/>
        <w:ind w:left="1020" w:hanging="680"/>
        <w:rPr>
          <w:b w:val="0"/>
          <w:color w:val="000000" w:themeColor="text1"/>
        </w:rPr>
      </w:pPr>
      <w:bookmarkStart w:id="42" w:name="_Toc132811826"/>
      <w:bookmarkStart w:id="43" w:name="_Hlk130995360"/>
      <w:bookmarkStart w:id="44" w:name="_Hlk131080488"/>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6"/>
      <w:bookmarkEnd w:id="37"/>
      <w:bookmarkEnd w:id="38"/>
      <w:bookmarkEnd w:id="39"/>
      <w:bookmarkEnd w:id="40"/>
      <w:bookmarkEnd w:id="41"/>
      <w:r w:rsidRPr="00156634">
        <w:rPr>
          <w:rFonts w:hint="eastAsia"/>
          <w:color w:val="000000" w:themeColor="text1"/>
        </w:rPr>
        <w:t>苗栗縣勞青處負責辦理移工查察及管理輔導，為保障移工工作權，經由勞動條件檢查，</w:t>
      </w:r>
      <w:r w:rsidRPr="00156634">
        <w:rPr>
          <w:color w:val="000000" w:themeColor="text1"/>
        </w:rPr>
        <w:t>督促</w:t>
      </w:r>
      <w:r w:rsidRPr="00156634">
        <w:rPr>
          <w:rFonts w:hint="eastAsia"/>
          <w:color w:val="000000" w:themeColor="text1"/>
        </w:rPr>
        <w:t>事業單位</w:t>
      </w:r>
      <w:r w:rsidRPr="00156634">
        <w:rPr>
          <w:color w:val="000000" w:themeColor="text1"/>
        </w:rPr>
        <w:t>貫徹勞動法令，</w:t>
      </w:r>
      <w:r w:rsidRPr="00156634">
        <w:rPr>
          <w:rFonts w:hint="eastAsia"/>
          <w:color w:val="000000" w:themeColor="text1"/>
        </w:rPr>
        <w:t>以</w:t>
      </w:r>
      <w:r w:rsidRPr="00156634">
        <w:rPr>
          <w:color w:val="000000" w:themeColor="text1"/>
        </w:rPr>
        <w:t>維護勞雇雙方權益，</w:t>
      </w:r>
      <w:r w:rsidRPr="00156634">
        <w:rPr>
          <w:rFonts w:hint="eastAsia"/>
          <w:color w:val="000000" w:themeColor="text1"/>
        </w:rPr>
        <w:t>對於各機關來函或函轉</w:t>
      </w:r>
      <w:r w:rsidRPr="00156634">
        <w:rPr>
          <w:rFonts w:hAnsi="標楷體" w:hint="eastAsia"/>
          <w:color w:val="000000" w:themeColor="text1"/>
          <w:szCs w:val="32"/>
        </w:rPr>
        <w:t>中州科大烏干達籍學生工讀廠商，涉有讓學生嚴重超時工作每月高達1</w:t>
      </w:r>
      <w:r w:rsidRPr="00156634">
        <w:rPr>
          <w:rFonts w:hAnsi="標楷體"/>
          <w:color w:val="000000" w:themeColor="text1"/>
          <w:szCs w:val="32"/>
        </w:rPr>
        <w:t>90</w:t>
      </w:r>
      <w:r w:rsidRPr="00156634">
        <w:rPr>
          <w:rFonts w:hAnsi="標楷體" w:hint="eastAsia"/>
          <w:color w:val="000000" w:themeColor="text1"/>
          <w:szCs w:val="32"/>
        </w:rPr>
        <w:t>小時，淪為學工及積欠工資等明顯違反勞動法令規範之違失，</w:t>
      </w:r>
      <w:r w:rsidRPr="00156634">
        <w:rPr>
          <w:rFonts w:hint="eastAsia"/>
          <w:color w:val="000000" w:themeColor="text1"/>
        </w:rPr>
        <w:t>該府</w:t>
      </w:r>
      <w:r w:rsidRPr="00156634">
        <w:rPr>
          <w:rFonts w:hAnsi="標楷體" w:hint="eastAsia"/>
          <w:color w:val="000000" w:themeColor="text1"/>
          <w:szCs w:val="32"/>
        </w:rPr>
        <w:t>實應本於權責確實依法進行查察，以保障外籍學生勞動權益，何況本案屬社會矚目且已損及我國國際聲譽之重大案件，尤應慎重處理，惟該府竟採限縮調查方式，逕認定廠商無違法事實，明顯包庇圖利，核有重大違失，尤其對於本案人力仲介是否為合法就業服務機構，有無違反就服法第3</w:t>
      </w:r>
      <w:r w:rsidRPr="00156634">
        <w:rPr>
          <w:rFonts w:hAnsi="標楷體"/>
          <w:color w:val="000000" w:themeColor="text1"/>
          <w:szCs w:val="32"/>
        </w:rPr>
        <w:t>4</w:t>
      </w:r>
      <w:r w:rsidRPr="00156634">
        <w:rPr>
          <w:rFonts w:hAnsi="標楷體" w:hint="eastAsia"/>
          <w:color w:val="000000" w:themeColor="text1"/>
          <w:szCs w:val="32"/>
        </w:rPr>
        <w:t>條規定非法仲介學生工作等情，均未查核，廢弛職務，怠失之咎甚明，此外，涉案仲介長期自由出入機關，於本案調查期間尚可餽贈禮品進行關說，足見勞青處風紀敗壞，違反廉能政風，又對</w:t>
      </w:r>
      <w:r w:rsidRPr="00156634">
        <w:rPr>
          <w:rFonts w:hint="eastAsia"/>
          <w:color w:val="000000" w:themeColor="text1"/>
        </w:rPr>
        <w:t>烏干達籍學生超時工作淪為學工等情，相關主管均表示不</w:t>
      </w:r>
      <w:r w:rsidRPr="00156634">
        <w:rPr>
          <w:rFonts w:hint="eastAsia"/>
          <w:color w:val="000000" w:themeColor="text1"/>
        </w:rPr>
        <w:lastRenderedPageBreak/>
        <w:t>看電視新聞，</w:t>
      </w:r>
      <w:r w:rsidRPr="00156634">
        <w:rPr>
          <w:rFonts w:hAnsi="標楷體" w:hint="eastAsia"/>
          <w:color w:val="000000" w:themeColor="text1"/>
          <w:szCs w:val="32"/>
        </w:rPr>
        <w:t>均未關注輿情致未能即時因應處理，對此苗栗縣政府均稱不知情，足見縣府治理有嚴重怠失</w:t>
      </w:r>
      <w:bookmarkEnd w:id="42"/>
    </w:p>
    <w:p w:rsidR="00ED4DF7" w:rsidRPr="00156634" w:rsidRDefault="00ED4DF7" w:rsidP="00ED4DF7">
      <w:pPr>
        <w:pStyle w:val="3"/>
        <w:numPr>
          <w:ilvl w:val="2"/>
          <w:numId w:val="1"/>
        </w:numPr>
        <w:rPr>
          <w:color w:val="000000" w:themeColor="text1"/>
        </w:rPr>
      </w:pPr>
      <w:bookmarkStart w:id="55" w:name="_Hlk129014368"/>
      <w:bookmarkEnd w:id="43"/>
      <w:r w:rsidRPr="00156634">
        <w:rPr>
          <w:rFonts w:hint="eastAsia"/>
          <w:color w:val="000000" w:themeColor="text1"/>
        </w:rPr>
        <w:t>依據就服法第6條第4項規定，略以：「直轄市、縣（市）主管機關掌理事項如下：……。二、外國人在中華民國境內工作之管理及檢查。……。」同法第</w:t>
      </w:r>
      <w:r w:rsidRPr="00156634">
        <w:rPr>
          <w:color w:val="000000" w:themeColor="text1"/>
        </w:rPr>
        <w:t>50</w:t>
      </w:r>
      <w:r w:rsidRPr="00156634">
        <w:rPr>
          <w:rFonts w:hint="eastAsia"/>
          <w:color w:val="000000" w:themeColor="text1"/>
        </w:rPr>
        <w:t>條規定：「雇主聘僱下列學生從事工作，得不受第4</w:t>
      </w:r>
      <w:r w:rsidRPr="00156634">
        <w:rPr>
          <w:color w:val="000000" w:themeColor="text1"/>
        </w:rPr>
        <w:t>6</w:t>
      </w:r>
      <w:r w:rsidRPr="00156634">
        <w:rPr>
          <w:rFonts w:hint="eastAsia"/>
          <w:color w:val="000000" w:themeColor="text1"/>
        </w:rPr>
        <w:t>條第1項規定之限制；其工作時間除寒暑假外，每星期最長為</w:t>
      </w:r>
      <w:r w:rsidRPr="00156634">
        <w:rPr>
          <w:color w:val="000000" w:themeColor="text1"/>
        </w:rPr>
        <w:t>20</w:t>
      </w:r>
      <w:r w:rsidRPr="00156634">
        <w:rPr>
          <w:rFonts w:hint="eastAsia"/>
          <w:color w:val="000000" w:themeColor="text1"/>
        </w:rPr>
        <w:t>小時。」復依同法第</w:t>
      </w:r>
      <w:r w:rsidRPr="00156634">
        <w:rPr>
          <w:color w:val="000000" w:themeColor="text1"/>
        </w:rPr>
        <w:t>57</w:t>
      </w:r>
      <w:r w:rsidRPr="00156634">
        <w:rPr>
          <w:rFonts w:hint="eastAsia"/>
          <w:color w:val="000000" w:themeColor="text1"/>
        </w:rPr>
        <w:t>條第</w:t>
      </w:r>
      <w:r w:rsidRPr="00156634">
        <w:rPr>
          <w:color w:val="000000" w:themeColor="text1"/>
        </w:rPr>
        <w:t>9</w:t>
      </w:r>
      <w:r w:rsidRPr="00156634">
        <w:rPr>
          <w:rFonts w:hint="eastAsia"/>
          <w:color w:val="000000" w:themeColor="text1"/>
        </w:rPr>
        <w:t>項規定，略以：「雇主聘僱外國人不得有下列情事：</w:t>
      </w:r>
      <w:r w:rsidRPr="00156634">
        <w:rPr>
          <w:color w:val="000000" w:themeColor="text1"/>
        </w:rPr>
        <w:t>…</w:t>
      </w:r>
      <w:r w:rsidRPr="00156634">
        <w:rPr>
          <w:rFonts w:hint="eastAsia"/>
          <w:color w:val="000000" w:themeColor="text1"/>
        </w:rPr>
        <w:t>九</w:t>
      </w:r>
      <w:r w:rsidRPr="00156634">
        <w:rPr>
          <w:color w:val="000000" w:themeColor="text1"/>
        </w:rPr>
        <w:t>.</w:t>
      </w:r>
      <w:r w:rsidRPr="00156634">
        <w:rPr>
          <w:rFonts w:hint="eastAsia"/>
          <w:color w:val="000000" w:themeColor="text1"/>
        </w:rPr>
        <w:t>其他違反本法或依本法所發布之命令。」另依勞基法</w:t>
      </w:r>
      <w:r w:rsidRPr="00156634">
        <w:rPr>
          <w:color w:val="000000" w:themeColor="text1"/>
        </w:rPr>
        <w:t>第24條</w:t>
      </w:r>
      <w:r w:rsidRPr="00156634">
        <w:rPr>
          <w:rFonts w:hint="eastAsia"/>
          <w:color w:val="000000" w:themeColor="text1"/>
        </w:rPr>
        <w:t>第2項規定</w:t>
      </w:r>
      <w:r w:rsidRPr="00156634">
        <w:rPr>
          <w:color w:val="000000" w:themeColor="text1"/>
        </w:rPr>
        <w:t>：「</w:t>
      </w:r>
      <w:r w:rsidRPr="00156634">
        <w:rPr>
          <w:rFonts w:hint="eastAsia"/>
          <w:color w:val="000000" w:themeColor="text1"/>
        </w:rPr>
        <w:t>……雇主使勞工於第36條所定休息日工作，工作時間在2小時以內者，其工資按平日每小時工資額另再加給1又3分之1以上；工作2小時後再繼續工作者，按平日每小時工資額另再加給1又3分之2以上。</w:t>
      </w:r>
      <w:r w:rsidRPr="00156634">
        <w:rPr>
          <w:color w:val="000000" w:themeColor="text1"/>
        </w:rPr>
        <w:t>」</w:t>
      </w:r>
      <w:r w:rsidRPr="00156634">
        <w:rPr>
          <w:rFonts w:hint="eastAsia"/>
          <w:color w:val="000000" w:themeColor="text1"/>
        </w:rPr>
        <w:t>又同法第3</w:t>
      </w:r>
      <w:r w:rsidRPr="00156634">
        <w:rPr>
          <w:color w:val="000000" w:themeColor="text1"/>
        </w:rPr>
        <w:t>0</w:t>
      </w:r>
      <w:r w:rsidRPr="00156634">
        <w:rPr>
          <w:rFonts w:hint="eastAsia"/>
          <w:color w:val="000000" w:themeColor="text1"/>
        </w:rPr>
        <w:t>條至3</w:t>
      </w:r>
      <w:r w:rsidRPr="00156634">
        <w:rPr>
          <w:color w:val="000000" w:themeColor="text1"/>
        </w:rPr>
        <w:t>2</w:t>
      </w:r>
      <w:r w:rsidRPr="00156634">
        <w:rPr>
          <w:rFonts w:hint="eastAsia"/>
          <w:color w:val="000000" w:themeColor="text1"/>
        </w:rPr>
        <w:t>條，定有工作時間、休息日、工資發給等相關規範，如勞工正常工作時間，每日不得超過8小時，每週不得超過4</w:t>
      </w:r>
      <w:r w:rsidRPr="00156634">
        <w:rPr>
          <w:color w:val="000000" w:themeColor="text1"/>
        </w:rPr>
        <w:t>0</w:t>
      </w:r>
      <w:r w:rsidRPr="00156634">
        <w:rPr>
          <w:rFonts w:hint="eastAsia"/>
          <w:color w:val="000000" w:themeColor="text1"/>
        </w:rPr>
        <w:t>小時。延長勞工之工作時間連同正常工作時間，1日不得超過1</w:t>
      </w:r>
      <w:r w:rsidRPr="00156634">
        <w:rPr>
          <w:color w:val="000000" w:themeColor="text1"/>
        </w:rPr>
        <w:t>2</w:t>
      </w:r>
      <w:r w:rsidRPr="00156634">
        <w:rPr>
          <w:rFonts w:hint="eastAsia"/>
          <w:color w:val="000000" w:themeColor="text1"/>
        </w:rPr>
        <w:t>小時；延長之工作時間，1個月不得超過4</w:t>
      </w:r>
      <w:r w:rsidRPr="00156634">
        <w:rPr>
          <w:color w:val="000000" w:themeColor="text1"/>
        </w:rPr>
        <w:t>6</w:t>
      </w:r>
      <w:r w:rsidRPr="00156634">
        <w:rPr>
          <w:rFonts w:hint="eastAsia"/>
          <w:color w:val="000000" w:themeColor="text1"/>
        </w:rPr>
        <w:t>小時。……等相關規範</w:t>
      </w:r>
      <w:r w:rsidRPr="00156634">
        <w:rPr>
          <w:rStyle w:val="aff"/>
          <w:color w:val="000000" w:themeColor="text1"/>
        </w:rPr>
        <w:footnoteReference w:id="10"/>
      </w:r>
      <w:r w:rsidRPr="00156634">
        <w:rPr>
          <w:rFonts w:hint="eastAsia"/>
          <w:color w:val="000000" w:themeColor="text1"/>
        </w:rPr>
        <w:t>。另，為加強查處違反就服法行為，勞動部訂定「執行外籍勞工業務管理及訪查實施要點」函送各地方政府，並訂有地方政府受理該部交查本法案件或民眾檢舉訪查流程重點。準此，就服法及勞基法對於工時、工資等勞動事項，均定有明確規範，僑外生工讀是否違反前開法令，各地方政府勞工局（處）應確實查察，就違法情事依法進行裁處。</w:t>
      </w:r>
    </w:p>
    <w:p w:rsidR="00ED4DF7" w:rsidRPr="00156634" w:rsidRDefault="00ED4DF7" w:rsidP="00ED4DF7">
      <w:pPr>
        <w:pStyle w:val="3"/>
        <w:numPr>
          <w:ilvl w:val="2"/>
          <w:numId w:val="1"/>
        </w:numPr>
        <w:ind w:left="1360" w:hanging="680"/>
        <w:rPr>
          <w:color w:val="000000" w:themeColor="text1"/>
        </w:rPr>
      </w:pPr>
      <w:r w:rsidRPr="00156634">
        <w:rPr>
          <w:rFonts w:hint="eastAsia"/>
          <w:color w:val="000000" w:themeColor="text1"/>
        </w:rPr>
        <w:lastRenderedPageBreak/>
        <w:t>經查，111年1月18日彰化縣政府以中州科大安排烏干達籍學生至事業單位工作且超時加班，涉及違反就服法及勞基法等規定，函請苗栗縣政府就所轄之事業單位依權責卓處，彰化縣政府再於同年2月9日函轉勞動部函送中州科大烏干達籍學生108至110學年度第1學期於事業單位工讀名冊，請苗栗縣勞青處對於轄管事業單位，依權責卓處並逕復勞動部；以及同年2月1</w:t>
      </w:r>
      <w:r w:rsidRPr="00156634">
        <w:rPr>
          <w:color w:val="000000" w:themeColor="text1"/>
        </w:rPr>
        <w:t>8</w:t>
      </w:r>
      <w:r w:rsidRPr="00156634">
        <w:rPr>
          <w:rFonts w:hint="eastAsia"/>
          <w:color w:val="000000" w:themeColor="text1"/>
        </w:rPr>
        <w:t>日就有關教育部函轉中州科大烏干達籍學生反映工讀廠商-望隼公司積欠其1</w:t>
      </w:r>
      <w:r w:rsidRPr="00156634">
        <w:rPr>
          <w:color w:val="000000" w:themeColor="text1"/>
        </w:rPr>
        <w:t>10</w:t>
      </w:r>
      <w:r w:rsidRPr="00156634">
        <w:rPr>
          <w:rFonts w:hint="eastAsia"/>
          <w:color w:val="000000" w:themeColor="text1"/>
        </w:rPr>
        <w:t>年9月份薪資，涉嫌違反就服法及勞基法等規定等情，函請苗栗縣政府就所轄之事業單位依權責卓處。又新竹市政府亦於同年2月</w:t>
      </w:r>
      <w:r w:rsidRPr="00156634">
        <w:rPr>
          <w:color w:val="000000" w:themeColor="text1"/>
        </w:rPr>
        <w:t>14</w:t>
      </w:r>
      <w:r w:rsidRPr="00156634">
        <w:rPr>
          <w:rFonts w:hint="eastAsia"/>
          <w:color w:val="000000" w:themeColor="text1"/>
        </w:rPr>
        <w:t>日，將學生工讀廠商</w:t>
      </w:r>
      <w:r w:rsidRPr="00156634">
        <w:rPr>
          <w:rFonts w:hint="eastAsia"/>
          <w:color w:val="000000" w:themeColor="text1"/>
          <w:szCs w:val="32"/>
        </w:rPr>
        <w:t>涉及違反就服法及勞基法等規定，為苗栗縣政府轄管部分，移請依權責卓處並逕復勞動部，函中已載明學生工作時間，非僅於寒暑假期間。此外，移民署彰化縣專勤隊分別就</w:t>
      </w:r>
      <w:r w:rsidRPr="00156634">
        <w:rPr>
          <w:rFonts w:hint="eastAsia"/>
          <w:color w:val="000000" w:themeColor="text1"/>
        </w:rPr>
        <w:t>坤璜公司、望隼公司、前源公司及墨達思公司，</w:t>
      </w:r>
      <w:r w:rsidRPr="00156634">
        <w:rPr>
          <w:rFonts w:hint="eastAsia"/>
          <w:color w:val="000000" w:themeColor="text1"/>
          <w:szCs w:val="32"/>
        </w:rPr>
        <w:t>顯已違反就服法第57條第9款規定，於每周工作皆逾20小時之違失情事，檢附相關調查筆錄及學生居留資料，函苗栗縣政府依權責卓處。各機關函請苗栗縣政府（含勞青處）查處重點，經彙整摘要如下表。</w:t>
      </w:r>
    </w:p>
    <w:bookmarkEnd w:id="55"/>
    <w:p w:rsidR="00ED4DF7" w:rsidRPr="00156634" w:rsidRDefault="00ED4DF7" w:rsidP="00ED4DF7">
      <w:pPr>
        <w:pStyle w:val="a3"/>
        <w:ind w:left="480" w:hanging="480"/>
        <w:rPr>
          <w:b/>
          <w:color w:val="000000" w:themeColor="text1"/>
        </w:rPr>
      </w:pPr>
      <w:r w:rsidRPr="00156634">
        <w:rPr>
          <w:rFonts w:hint="eastAsia"/>
          <w:b/>
          <w:color w:val="000000" w:themeColor="text1"/>
        </w:rPr>
        <w:t>本案各機關函請苗栗縣政府（含勞青處）依就服法或勞基法等規定處理之公文摘要</w:t>
      </w:r>
    </w:p>
    <w:tbl>
      <w:tblPr>
        <w:tblStyle w:val="af8"/>
        <w:tblW w:w="0" w:type="auto"/>
        <w:tblInd w:w="-5" w:type="dxa"/>
        <w:tblLook w:val="04A0" w:firstRow="1" w:lastRow="0" w:firstColumn="1" w:lastColumn="0" w:noHBand="0" w:noVBand="1"/>
      </w:tblPr>
      <w:tblGrid>
        <w:gridCol w:w="2127"/>
        <w:gridCol w:w="6662"/>
      </w:tblGrid>
      <w:tr w:rsidR="00156634" w:rsidRPr="00156634" w:rsidTr="008C26FC">
        <w:trPr>
          <w:trHeight w:val="417"/>
          <w:tblHeader/>
        </w:trPr>
        <w:tc>
          <w:tcPr>
            <w:tcW w:w="2127" w:type="dxa"/>
            <w:shd w:val="clear" w:color="auto" w:fill="EEECE1" w:themeFill="background2"/>
            <w:vAlign w:val="center"/>
          </w:tcPr>
          <w:p w:rsidR="00ED4DF7" w:rsidRPr="00156634" w:rsidRDefault="00ED4DF7" w:rsidP="008C26FC">
            <w:pPr>
              <w:jc w:val="center"/>
              <w:rPr>
                <w:b/>
                <w:color w:val="000000" w:themeColor="text1"/>
                <w:sz w:val="27"/>
                <w:szCs w:val="27"/>
              </w:rPr>
            </w:pPr>
            <w:r w:rsidRPr="00156634">
              <w:rPr>
                <w:rFonts w:hint="eastAsia"/>
                <w:b/>
                <w:color w:val="000000" w:themeColor="text1"/>
                <w:sz w:val="27"/>
                <w:szCs w:val="27"/>
              </w:rPr>
              <w:t>日期及文號</w:t>
            </w:r>
          </w:p>
        </w:tc>
        <w:tc>
          <w:tcPr>
            <w:tcW w:w="6662" w:type="dxa"/>
            <w:shd w:val="clear" w:color="auto" w:fill="EEECE1" w:themeFill="background2"/>
            <w:vAlign w:val="center"/>
          </w:tcPr>
          <w:p w:rsidR="00ED4DF7" w:rsidRPr="00156634" w:rsidRDefault="00ED4DF7" w:rsidP="008C26FC">
            <w:pPr>
              <w:jc w:val="center"/>
              <w:rPr>
                <w:b/>
                <w:color w:val="000000" w:themeColor="text1"/>
                <w:sz w:val="27"/>
                <w:szCs w:val="27"/>
              </w:rPr>
            </w:pPr>
            <w:r w:rsidRPr="00156634">
              <w:rPr>
                <w:rFonts w:hint="eastAsia"/>
                <w:b/>
                <w:color w:val="000000" w:themeColor="text1"/>
                <w:sz w:val="27"/>
                <w:szCs w:val="27"/>
              </w:rPr>
              <w:t>重點摘要</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111年1月18日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彰化縣政府</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府勞外字第1110020755號函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主旨：有關中州科大安排烏干達籍學生至事業單位工作且超時加班，</w:t>
            </w:r>
            <w:r w:rsidRPr="00156634">
              <w:rPr>
                <w:rFonts w:hint="eastAsia"/>
                <w:b/>
                <w:color w:val="000000" w:themeColor="text1"/>
                <w:sz w:val="27"/>
                <w:szCs w:val="27"/>
              </w:rPr>
              <w:t>涉及違反就服法及勞基法等規定一案</w:t>
            </w:r>
            <w:r w:rsidRPr="00156634">
              <w:rPr>
                <w:rFonts w:hint="eastAsia"/>
                <w:color w:val="000000" w:themeColor="text1"/>
                <w:sz w:val="27"/>
                <w:szCs w:val="27"/>
              </w:rPr>
              <w:t>，惠請貴就所轄之事業單位依權責卓處，請查照。</w:t>
            </w:r>
          </w:p>
          <w:p w:rsidR="00ED4DF7" w:rsidRPr="00156634" w:rsidRDefault="00ED4DF7" w:rsidP="008C26FC">
            <w:pPr>
              <w:ind w:leftChars="1" w:left="3"/>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12"/>
              </w:numPr>
              <w:ind w:leftChars="0"/>
              <w:rPr>
                <w:color w:val="000000" w:themeColor="text1"/>
                <w:sz w:val="27"/>
                <w:szCs w:val="27"/>
              </w:rPr>
            </w:pPr>
            <w:r w:rsidRPr="00156634">
              <w:rPr>
                <w:rFonts w:hint="eastAsia"/>
                <w:color w:val="000000" w:themeColor="text1"/>
                <w:sz w:val="27"/>
                <w:szCs w:val="27"/>
              </w:rPr>
              <w:t>依據勞動部111年1月11日勞動發管字第1110500598號函辦理。</w:t>
            </w:r>
          </w:p>
          <w:p w:rsidR="00ED4DF7" w:rsidRPr="00156634" w:rsidRDefault="00ED4DF7" w:rsidP="00ED4DF7">
            <w:pPr>
              <w:pStyle w:val="af9"/>
              <w:numPr>
                <w:ilvl w:val="0"/>
                <w:numId w:val="12"/>
              </w:numPr>
              <w:ind w:leftChars="0"/>
              <w:rPr>
                <w:color w:val="000000" w:themeColor="text1"/>
                <w:sz w:val="27"/>
                <w:szCs w:val="27"/>
              </w:rPr>
            </w:pPr>
            <w:r w:rsidRPr="00156634">
              <w:rPr>
                <w:rFonts w:hint="eastAsia"/>
                <w:color w:val="000000" w:themeColor="text1"/>
                <w:sz w:val="27"/>
                <w:szCs w:val="27"/>
              </w:rPr>
              <w:lastRenderedPageBreak/>
              <w:t>略。</w:t>
            </w:r>
          </w:p>
          <w:p w:rsidR="00ED4DF7" w:rsidRPr="00156634" w:rsidRDefault="00ED4DF7" w:rsidP="00ED4DF7">
            <w:pPr>
              <w:pStyle w:val="af9"/>
              <w:numPr>
                <w:ilvl w:val="0"/>
                <w:numId w:val="12"/>
              </w:numPr>
              <w:ind w:leftChars="0"/>
              <w:rPr>
                <w:color w:val="000000" w:themeColor="text1"/>
                <w:sz w:val="27"/>
                <w:szCs w:val="27"/>
              </w:rPr>
            </w:pPr>
            <w:r w:rsidRPr="00156634">
              <w:rPr>
                <w:rFonts w:hint="eastAsia"/>
                <w:color w:val="000000" w:themeColor="text1"/>
                <w:sz w:val="27"/>
                <w:szCs w:val="27"/>
              </w:rPr>
              <w:t>本案報載烏干達籍學生MUGISHA C0LLINES(居留證號碼：A00099230，下稱M君）</w:t>
            </w:r>
            <w:r w:rsidRPr="00156634">
              <w:rPr>
                <w:rFonts w:hint="eastAsia"/>
                <w:b/>
                <w:color w:val="000000" w:themeColor="text1"/>
                <w:sz w:val="27"/>
                <w:szCs w:val="27"/>
              </w:rPr>
              <w:t>於109年2月10日至2月27日及109年3月17日至3月24日間投保於責轄金盟企業社</w:t>
            </w:r>
            <w:r w:rsidRPr="00156634">
              <w:rPr>
                <w:rFonts w:hint="eastAsia"/>
                <w:color w:val="000000" w:themeColor="text1"/>
                <w:sz w:val="27"/>
                <w:szCs w:val="27"/>
              </w:rPr>
              <w:t>（地址：苗栗縣苗栗市南勢里新榮5巷1弄3號1樓），且報載指出M君疑投保於金盟企業社期間被派遣至雇主望隼科技股份有限公司（地址：苗栗縣竹南鎮公義里友義路66號3樓，下稱望隼公司）從事工作，</w:t>
            </w:r>
            <w:r w:rsidRPr="00156634">
              <w:rPr>
                <w:rFonts w:hint="eastAsia"/>
                <w:b/>
                <w:color w:val="000000" w:themeColor="text1"/>
                <w:sz w:val="27"/>
                <w:szCs w:val="27"/>
              </w:rPr>
              <w:t>報載中有110年6月望隼公司薪資表</w:t>
            </w:r>
            <w:r w:rsidRPr="00156634">
              <w:rPr>
                <w:b/>
                <w:color w:val="000000" w:themeColor="text1"/>
                <w:sz w:val="27"/>
                <w:szCs w:val="27"/>
              </w:rPr>
              <w:t>佐證</w:t>
            </w:r>
            <w:r w:rsidRPr="00156634">
              <w:rPr>
                <w:color w:val="000000" w:themeColor="text1"/>
                <w:sz w:val="27"/>
                <w:szCs w:val="27"/>
              </w:rPr>
              <w:t>，又烏干達籍學生NAMUGUMYA GRACE</w:t>
            </w:r>
            <w:r w:rsidRPr="00156634">
              <w:rPr>
                <w:rFonts w:hint="eastAsia"/>
                <w:color w:val="000000" w:themeColor="text1"/>
                <w:sz w:val="27"/>
                <w:szCs w:val="27"/>
              </w:rPr>
              <w:t>（</w:t>
            </w:r>
            <w:r w:rsidRPr="00156634">
              <w:rPr>
                <w:color w:val="000000" w:themeColor="text1"/>
                <w:sz w:val="27"/>
                <w:szCs w:val="27"/>
              </w:rPr>
              <w:t>居留證號碼：N900103148，）於111年1月11日郵寄電子郵件向本府表示，亦被派遣至望隼公司從事工作，與M君情形相同。</w:t>
            </w:r>
          </w:p>
          <w:p w:rsidR="00ED4DF7" w:rsidRPr="00156634" w:rsidRDefault="00ED4DF7" w:rsidP="00ED4DF7">
            <w:pPr>
              <w:pStyle w:val="af9"/>
              <w:numPr>
                <w:ilvl w:val="0"/>
                <w:numId w:val="12"/>
              </w:numPr>
              <w:ind w:leftChars="0"/>
              <w:rPr>
                <w:color w:val="000000" w:themeColor="text1"/>
                <w:sz w:val="27"/>
                <w:szCs w:val="27"/>
              </w:rPr>
            </w:pPr>
            <w:r w:rsidRPr="00156634">
              <w:rPr>
                <w:rFonts w:hint="eastAsia"/>
                <w:color w:val="000000" w:themeColor="text1"/>
                <w:sz w:val="27"/>
                <w:szCs w:val="27"/>
              </w:rPr>
              <w:t>綜上，上述雇主金盟企業社及望隼公司皆位於貴轄內，惠請貴府依</w:t>
            </w:r>
            <w:r w:rsidRPr="00156634">
              <w:rPr>
                <w:rFonts w:hAnsi="標楷體" w:hint="eastAsia"/>
                <w:bCs/>
                <w:color w:val="000000" w:themeColor="text1"/>
                <w:sz w:val="27"/>
                <w:szCs w:val="27"/>
              </w:rPr>
              <w:t>權</w:t>
            </w:r>
            <w:r w:rsidRPr="00156634">
              <w:rPr>
                <w:rFonts w:hAnsi="標楷體" w:hint="eastAsia"/>
                <w:b/>
                <w:bCs/>
                <w:color w:val="000000" w:themeColor="text1"/>
                <w:sz w:val="27"/>
                <w:szCs w:val="27"/>
              </w:rPr>
              <w:t>責</w:t>
            </w:r>
            <w:r w:rsidRPr="00156634">
              <w:rPr>
                <w:rFonts w:hint="eastAsia"/>
                <w:color w:val="000000" w:themeColor="text1"/>
                <w:sz w:val="27"/>
                <w:szCs w:val="27"/>
              </w:rPr>
              <w:t>卓處。</w:t>
            </w:r>
          </w:p>
          <w:p w:rsidR="00ED4DF7" w:rsidRPr="00156634" w:rsidRDefault="00ED4DF7" w:rsidP="00ED4DF7">
            <w:pPr>
              <w:pStyle w:val="af9"/>
              <w:numPr>
                <w:ilvl w:val="0"/>
                <w:numId w:val="12"/>
              </w:numPr>
              <w:ind w:leftChars="0"/>
              <w:rPr>
                <w:color w:val="000000" w:themeColor="text1"/>
                <w:sz w:val="27"/>
                <w:szCs w:val="27"/>
              </w:rPr>
            </w:pPr>
            <w:r w:rsidRPr="00156634">
              <w:rPr>
                <w:rFonts w:hint="eastAsia"/>
                <w:color w:val="000000" w:themeColor="text1"/>
                <w:sz w:val="27"/>
                <w:szCs w:val="27"/>
              </w:rPr>
              <w:t>檢附本案相關資料電子檔1份。</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111年2月9日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彰化縣政府</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府勞外字第1110041843號函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主旨：有關中州科大安排烏干達籍學生至事業單位工作且超時加班，</w:t>
            </w:r>
            <w:r w:rsidRPr="00156634">
              <w:rPr>
                <w:rFonts w:hint="eastAsia"/>
                <w:b/>
                <w:color w:val="000000" w:themeColor="text1"/>
                <w:sz w:val="27"/>
                <w:szCs w:val="27"/>
              </w:rPr>
              <w:t>涉及違反就服法及勞基法等規定一案</w:t>
            </w:r>
            <w:r w:rsidRPr="00156634">
              <w:rPr>
                <w:rFonts w:hint="eastAsia"/>
                <w:color w:val="000000" w:themeColor="text1"/>
                <w:sz w:val="27"/>
                <w:szCs w:val="27"/>
              </w:rPr>
              <w:t>，</w:t>
            </w:r>
            <w:r w:rsidRPr="00156634">
              <w:rPr>
                <w:rFonts w:hint="eastAsia"/>
                <w:b/>
                <w:color w:val="000000" w:themeColor="text1"/>
                <w:sz w:val="27"/>
                <w:szCs w:val="27"/>
              </w:rPr>
              <w:t>經查為貴轄所管</w:t>
            </w:r>
            <w:r w:rsidRPr="00156634">
              <w:rPr>
                <w:rFonts w:hint="eastAsia"/>
                <w:color w:val="000000" w:themeColor="text1"/>
                <w:sz w:val="27"/>
                <w:szCs w:val="27"/>
              </w:rPr>
              <w:t>，移請貴府依權責卓處並逕復勞動部，請查照。</w:t>
            </w:r>
          </w:p>
          <w:p w:rsidR="00ED4DF7" w:rsidRPr="00156634" w:rsidRDefault="00ED4DF7" w:rsidP="008C26FC">
            <w:pPr>
              <w:ind w:leftChars="1" w:left="3"/>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13"/>
              </w:numPr>
              <w:ind w:leftChars="0"/>
              <w:rPr>
                <w:color w:val="000000" w:themeColor="text1"/>
                <w:sz w:val="27"/>
                <w:szCs w:val="27"/>
              </w:rPr>
            </w:pPr>
            <w:bookmarkStart w:id="56" w:name="_Hlk129706734"/>
            <w:r w:rsidRPr="00156634">
              <w:rPr>
                <w:rFonts w:hint="eastAsia"/>
                <w:color w:val="000000" w:themeColor="text1"/>
                <w:sz w:val="27"/>
                <w:szCs w:val="27"/>
              </w:rPr>
              <w:t>依據勞動部111年1月11日、1月22日勞動發管字第1110500598、1110001097號函辦理。</w:t>
            </w:r>
          </w:p>
          <w:bookmarkEnd w:id="56"/>
          <w:p w:rsidR="00ED4DF7" w:rsidRPr="00156634" w:rsidRDefault="00ED4DF7" w:rsidP="00ED4DF7">
            <w:pPr>
              <w:pStyle w:val="af9"/>
              <w:numPr>
                <w:ilvl w:val="0"/>
                <w:numId w:val="13"/>
              </w:numPr>
              <w:ind w:leftChars="0"/>
              <w:rPr>
                <w:color w:val="000000" w:themeColor="text1"/>
                <w:sz w:val="27"/>
                <w:szCs w:val="27"/>
              </w:rPr>
            </w:pPr>
            <w:r w:rsidRPr="00156634">
              <w:rPr>
                <w:rFonts w:hint="eastAsia"/>
                <w:color w:val="000000" w:themeColor="text1"/>
                <w:sz w:val="27"/>
                <w:szCs w:val="27"/>
              </w:rPr>
              <w:t>略。</w:t>
            </w:r>
          </w:p>
          <w:p w:rsidR="00ED4DF7" w:rsidRPr="00156634" w:rsidRDefault="00ED4DF7" w:rsidP="00ED4DF7">
            <w:pPr>
              <w:pStyle w:val="af9"/>
              <w:numPr>
                <w:ilvl w:val="0"/>
                <w:numId w:val="13"/>
              </w:numPr>
              <w:ind w:leftChars="0"/>
              <w:rPr>
                <w:color w:val="000000" w:themeColor="text1"/>
                <w:sz w:val="27"/>
                <w:szCs w:val="27"/>
              </w:rPr>
            </w:pPr>
            <w:r w:rsidRPr="00156634">
              <w:rPr>
                <w:rFonts w:hint="eastAsia"/>
                <w:color w:val="000000" w:themeColor="text1"/>
                <w:sz w:val="27"/>
                <w:szCs w:val="27"/>
              </w:rPr>
              <w:t>勞動部函送中州科大之烏干達籍學生108至110學年度第1學期於事業單位工讀之名冊，經查部分事業單位係貴轄所管，會請貴府依權責卓處並逕復勞動部。</w:t>
            </w:r>
          </w:p>
          <w:p w:rsidR="00ED4DF7" w:rsidRPr="00156634" w:rsidRDefault="00ED4DF7" w:rsidP="00ED4DF7">
            <w:pPr>
              <w:pStyle w:val="af9"/>
              <w:numPr>
                <w:ilvl w:val="0"/>
                <w:numId w:val="13"/>
              </w:numPr>
              <w:ind w:leftChars="0"/>
              <w:rPr>
                <w:color w:val="000000" w:themeColor="text1"/>
                <w:sz w:val="27"/>
                <w:szCs w:val="27"/>
              </w:rPr>
            </w:pPr>
            <w:r w:rsidRPr="00156634">
              <w:rPr>
                <w:rFonts w:hint="eastAsia"/>
                <w:color w:val="000000" w:themeColor="text1"/>
                <w:sz w:val="27"/>
                <w:szCs w:val="27"/>
              </w:rPr>
              <w:t>略。</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111年2月14日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新竹市政府</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府勞就字第1110029008號函</w:t>
            </w:r>
          </w:p>
        </w:tc>
        <w:tc>
          <w:tcPr>
            <w:tcW w:w="6662" w:type="dxa"/>
          </w:tcPr>
          <w:p w:rsidR="00ED4DF7" w:rsidRPr="00156634" w:rsidRDefault="00ED4DF7" w:rsidP="008C26FC">
            <w:pPr>
              <w:ind w:leftChars="1" w:left="3"/>
              <w:rPr>
                <w:color w:val="000000" w:themeColor="text1"/>
                <w:sz w:val="27"/>
                <w:szCs w:val="27"/>
              </w:rPr>
            </w:pPr>
            <w:r w:rsidRPr="00156634">
              <w:rPr>
                <w:rFonts w:hint="eastAsia"/>
                <w:color w:val="000000" w:themeColor="text1"/>
                <w:sz w:val="27"/>
                <w:szCs w:val="27"/>
              </w:rPr>
              <w:t>主旨：有關中州科大安排烏干達籍學生至事業單位工作且超時加班，</w:t>
            </w:r>
            <w:r w:rsidRPr="00156634">
              <w:rPr>
                <w:rFonts w:hint="eastAsia"/>
                <w:b/>
                <w:color w:val="000000" w:themeColor="text1"/>
                <w:sz w:val="27"/>
                <w:szCs w:val="27"/>
                <w:u w:val="single"/>
              </w:rPr>
              <w:t>涉及違反就服法及勞基法</w:t>
            </w:r>
            <w:r w:rsidRPr="00156634">
              <w:rPr>
                <w:rFonts w:hint="eastAsia"/>
                <w:b/>
                <w:color w:val="000000" w:themeColor="text1"/>
                <w:sz w:val="27"/>
                <w:szCs w:val="27"/>
              </w:rPr>
              <w:t>等規定1案</w:t>
            </w:r>
            <w:r w:rsidRPr="00156634">
              <w:rPr>
                <w:rFonts w:hint="eastAsia"/>
                <w:color w:val="000000" w:themeColor="text1"/>
                <w:sz w:val="27"/>
                <w:szCs w:val="27"/>
              </w:rPr>
              <w:t>，</w:t>
            </w:r>
            <w:r w:rsidRPr="00156634">
              <w:rPr>
                <w:rFonts w:hint="eastAsia"/>
                <w:b/>
                <w:color w:val="000000" w:themeColor="text1"/>
                <w:sz w:val="27"/>
                <w:szCs w:val="27"/>
              </w:rPr>
              <w:t>經查為貴轄所管</w:t>
            </w:r>
            <w:r w:rsidRPr="00156634">
              <w:rPr>
                <w:rFonts w:hint="eastAsia"/>
                <w:color w:val="000000" w:themeColor="text1"/>
                <w:sz w:val="27"/>
                <w:szCs w:val="27"/>
              </w:rPr>
              <w:t>，移請貴府依權責卓處並逕復勞動部，請查照。</w:t>
            </w:r>
          </w:p>
          <w:p w:rsidR="00ED4DF7" w:rsidRPr="00156634" w:rsidRDefault="00ED4DF7" w:rsidP="008C26FC">
            <w:pPr>
              <w:ind w:leftChars="1" w:left="3"/>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14"/>
              </w:numPr>
              <w:ind w:leftChars="0"/>
              <w:rPr>
                <w:color w:val="000000" w:themeColor="text1"/>
                <w:sz w:val="27"/>
                <w:szCs w:val="27"/>
              </w:rPr>
            </w:pPr>
            <w:r w:rsidRPr="00156634">
              <w:rPr>
                <w:rFonts w:hint="eastAsia"/>
                <w:color w:val="000000" w:themeColor="text1"/>
                <w:sz w:val="27"/>
                <w:szCs w:val="27"/>
              </w:rPr>
              <w:t>依據勞動部111年1月11日、1月22日勞動發管字第1110500598、1110001097號函及彰化縣政</w:t>
            </w:r>
            <w:r w:rsidRPr="00156634">
              <w:rPr>
                <w:rFonts w:hint="eastAsia"/>
                <w:color w:val="000000" w:themeColor="text1"/>
                <w:sz w:val="27"/>
                <w:szCs w:val="27"/>
              </w:rPr>
              <w:lastRenderedPageBreak/>
              <w:t>府111年2月9日府勞外字第1110041843號函辦理（檢附原函1份）。</w:t>
            </w:r>
          </w:p>
          <w:p w:rsidR="00ED4DF7" w:rsidRPr="00156634" w:rsidRDefault="00ED4DF7" w:rsidP="00ED4DF7">
            <w:pPr>
              <w:pStyle w:val="af9"/>
              <w:numPr>
                <w:ilvl w:val="0"/>
                <w:numId w:val="14"/>
              </w:numPr>
              <w:ind w:leftChars="0"/>
              <w:rPr>
                <w:color w:val="000000" w:themeColor="text1"/>
                <w:sz w:val="27"/>
                <w:szCs w:val="27"/>
              </w:rPr>
            </w:pPr>
            <w:r w:rsidRPr="00156634">
              <w:rPr>
                <w:rFonts w:hint="eastAsia"/>
                <w:color w:val="000000" w:themeColor="text1"/>
                <w:sz w:val="27"/>
                <w:szCs w:val="27"/>
              </w:rPr>
              <w:t>依前源公司竹南分公司所述</w:t>
            </w:r>
            <w:r w:rsidRPr="00156634">
              <w:rPr>
                <w:rFonts w:hint="eastAsia"/>
                <w:color w:val="000000" w:themeColor="text1"/>
                <w:sz w:val="27"/>
                <w:szCs w:val="27"/>
                <w:u w:val="single"/>
              </w:rPr>
              <w:t>「歐沃東（1</w:t>
            </w:r>
            <w:r w:rsidRPr="00156634">
              <w:rPr>
                <w:color w:val="000000" w:themeColor="text1"/>
                <w:sz w:val="27"/>
                <w:szCs w:val="27"/>
                <w:u w:val="single"/>
              </w:rPr>
              <w:t>09</w:t>
            </w:r>
            <w:r w:rsidRPr="00156634">
              <w:rPr>
                <w:rFonts w:hint="eastAsia"/>
                <w:color w:val="000000" w:themeColor="text1"/>
                <w:sz w:val="27"/>
                <w:szCs w:val="27"/>
                <w:u w:val="single"/>
              </w:rPr>
              <w:t>年3月17日至109年9月3日）、周娜琦(109年2月至111年1月8日)、柯卜嘉(109年2月至111年1月8日)及南歐百(中文姓名經確認應為南歌百)(110年4月29日至111年1月8日)</w:t>
            </w:r>
            <w:r w:rsidRPr="00156634">
              <w:rPr>
                <w:rFonts w:hint="eastAsia"/>
                <w:color w:val="000000" w:themeColor="text1"/>
                <w:sz w:val="27"/>
                <w:szCs w:val="27"/>
              </w:rPr>
              <w:t>」等4名外籍學生在台實際工作地址為</w:t>
            </w:r>
            <w:r w:rsidRPr="00156634">
              <w:rPr>
                <w:rFonts w:hint="eastAsia"/>
                <w:b/>
                <w:color w:val="000000" w:themeColor="text1"/>
                <w:sz w:val="27"/>
                <w:szCs w:val="27"/>
              </w:rPr>
              <w:t>苗栗縣竹南鎮公教路41號</w:t>
            </w:r>
            <w:r w:rsidRPr="00156634">
              <w:rPr>
                <w:rFonts w:hint="eastAsia"/>
                <w:color w:val="000000" w:themeColor="text1"/>
                <w:sz w:val="27"/>
                <w:szCs w:val="27"/>
              </w:rPr>
              <w:t>。</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111年2月18日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彰化縣政府</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府勞外字第1110058529號函</w:t>
            </w:r>
          </w:p>
        </w:tc>
        <w:tc>
          <w:tcPr>
            <w:tcW w:w="6662" w:type="dxa"/>
          </w:tcPr>
          <w:p w:rsidR="00ED4DF7" w:rsidRPr="00156634" w:rsidRDefault="00ED4DF7" w:rsidP="008C26FC">
            <w:pPr>
              <w:ind w:leftChars="1" w:left="3"/>
              <w:rPr>
                <w:color w:val="000000" w:themeColor="text1"/>
                <w:sz w:val="27"/>
                <w:szCs w:val="27"/>
              </w:rPr>
            </w:pPr>
            <w:r w:rsidRPr="00156634">
              <w:rPr>
                <w:rFonts w:hint="eastAsia"/>
                <w:color w:val="000000" w:themeColor="text1"/>
                <w:sz w:val="27"/>
                <w:szCs w:val="27"/>
              </w:rPr>
              <w:t>主旨：有關教育部函轉中州科大烏干達及</w:t>
            </w:r>
            <w:r w:rsidRPr="00156634">
              <w:rPr>
                <w:rFonts w:hint="eastAsia"/>
                <w:b/>
                <w:color w:val="000000" w:themeColor="text1"/>
                <w:sz w:val="27"/>
                <w:szCs w:val="27"/>
              </w:rPr>
              <w:t>學生反映</w:t>
            </w:r>
            <w:r w:rsidRPr="00156634">
              <w:rPr>
                <w:rFonts w:hint="eastAsia"/>
                <w:b/>
                <w:color w:val="000000" w:themeColor="text1"/>
                <w:sz w:val="27"/>
                <w:szCs w:val="27"/>
                <w:u w:val="single"/>
              </w:rPr>
              <w:t>工讀廠商積欠薪資</w:t>
            </w:r>
            <w:r w:rsidRPr="00156634">
              <w:rPr>
                <w:rFonts w:hint="eastAsia"/>
                <w:color w:val="000000" w:themeColor="text1"/>
                <w:sz w:val="27"/>
                <w:szCs w:val="27"/>
              </w:rPr>
              <w:t>，</w:t>
            </w:r>
            <w:r w:rsidRPr="00156634">
              <w:rPr>
                <w:rFonts w:hint="eastAsia"/>
                <w:b/>
                <w:color w:val="000000" w:themeColor="text1"/>
                <w:sz w:val="27"/>
                <w:szCs w:val="27"/>
              </w:rPr>
              <w:t>涉嫌違反就服法及勞基法等規定一案</w:t>
            </w:r>
            <w:r w:rsidRPr="00156634">
              <w:rPr>
                <w:rFonts w:hint="eastAsia"/>
                <w:color w:val="000000" w:themeColor="text1"/>
                <w:sz w:val="27"/>
                <w:szCs w:val="27"/>
              </w:rPr>
              <w:t>，惠請貴府就所轄之事業單位依權責卓處，請查照。</w:t>
            </w:r>
          </w:p>
          <w:p w:rsidR="00ED4DF7" w:rsidRPr="00156634" w:rsidRDefault="00ED4DF7" w:rsidP="00ED4DF7">
            <w:pPr>
              <w:pStyle w:val="af9"/>
              <w:numPr>
                <w:ilvl w:val="0"/>
                <w:numId w:val="15"/>
              </w:numPr>
              <w:ind w:leftChars="0"/>
              <w:rPr>
                <w:color w:val="000000" w:themeColor="text1"/>
                <w:sz w:val="27"/>
                <w:szCs w:val="27"/>
              </w:rPr>
            </w:pPr>
            <w:r w:rsidRPr="00156634">
              <w:rPr>
                <w:rFonts w:hint="eastAsia"/>
                <w:color w:val="000000" w:themeColor="text1"/>
                <w:sz w:val="27"/>
                <w:szCs w:val="27"/>
              </w:rPr>
              <w:t>依據勞動部111年2月14日勞動發管字第1110002064號函辦理。</w:t>
            </w:r>
          </w:p>
          <w:p w:rsidR="00ED4DF7" w:rsidRPr="00156634" w:rsidRDefault="00ED4DF7" w:rsidP="00ED4DF7">
            <w:pPr>
              <w:pStyle w:val="af9"/>
              <w:numPr>
                <w:ilvl w:val="0"/>
                <w:numId w:val="15"/>
              </w:numPr>
              <w:ind w:leftChars="0"/>
              <w:rPr>
                <w:color w:val="000000" w:themeColor="text1"/>
                <w:sz w:val="27"/>
                <w:szCs w:val="27"/>
              </w:rPr>
            </w:pPr>
            <w:r w:rsidRPr="00156634">
              <w:rPr>
                <w:rFonts w:hint="eastAsia"/>
                <w:color w:val="000000" w:themeColor="text1"/>
                <w:sz w:val="27"/>
                <w:szCs w:val="27"/>
              </w:rPr>
              <w:t>本案烏干達籍學生</w:t>
            </w:r>
            <w:r w:rsidRPr="00156634">
              <w:rPr>
                <w:color w:val="000000" w:themeColor="text1"/>
                <w:sz w:val="27"/>
                <w:szCs w:val="27"/>
              </w:rPr>
              <w:t>NAMUGUMYA GRACE</w:t>
            </w:r>
            <w:r w:rsidRPr="00156634">
              <w:rPr>
                <w:rFonts w:hint="eastAsia"/>
                <w:color w:val="000000" w:themeColor="text1"/>
                <w:sz w:val="27"/>
                <w:szCs w:val="27"/>
              </w:rPr>
              <w:t>（</w:t>
            </w:r>
            <w:r w:rsidRPr="00156634">
              <w:rPr>
                <w:color w:val="000000" w:themeColor="text1"/>
                <w:sz w:val="27"/>
                <w:szCs w:val="27"/>
              </w:rPr>
              <w:t>居留證號碼：N90010</w:t>
            </w:r>
            <w:r w:rsidRPr="00156634">
              <w:rPr>
                <w:rFonts w:hint="eastAsia"/>
                <w:color w:val="000000" w:themeColor="text1"/>
                <w:sz w:val="27"/>
                <w:szCs w:val="27"/>
              </w:rPr>
              <w:t>****</w:t>
            </w:r>
            <w:r w:rsidRPr="00156634">
              <w:rPr>
                <w:color w:val="000000" w:themeColor="text1"/>
                <w:sz w:val="27"/>
                <w:szCs w:val="27"/>
              </w:rPr>
              <w:t>，</w:t>
            </w:r>
            <w:r w:rsidRPr="00156634">
              <w:rPr>
                <w:rFonts w:hint="eastAsia"/>
                <w:color w:val="000000" w:themeColor="text1"/>
                <w:sz w:val="27"/>
                <w:szCs w:val="27"/>
              </w:rPr>
              <w:t>下稱N君</w:t>
            </w:r>
            <w:r w:rsidRPr="00156634">
              <w:rPr>
                <w:color w:val="000000" w:themeColor="text1"/>
                <w:sz w:val="27"/>
                <w:szCs w:val="27"/>
              </w:rPr>
              <w:t>）於111年1月1</w:t>
            </w:r>
            <w:r w:rsidRPr="00156634">
              <w:rPr>
                <w:rFonts w:hint="eastAsia"/>
                <w:color w:val="000000" w:themeColor="text1"/>
                <w:sz w:val="27"/>
                <w:szCs w:val="27"/>
              </w:rPr>
              <w:t>4</w:t>
            </w:r>
            <w:r w:rsidRPr="00156634">
              <w:rPr>
                <w:color w:val="000000" w:themeColor="text1"/>
                <w:sz w:val="27"/>
                <w:szCs w:val="27"/>
              </w:rPr>
              <w:t>日</w:t>
            </w:r>
            <w:r w:rsidRPr="00156634">
              <w:rPr>
                <w:rFonts w:hint="eastAsia"/>
                <w:color w:val="000000" w:themeColor="text1"/>
                <w:sz w:val="27"/>
                <w:szCs w:val="27"/>
              </w:rPr>
              <w:t>向教育部陳情表示公司</w:t>
            </w:r>
            <w:r w:rsidRPr="00156634">
              <w:rPr>
                <w:rFonts w:hint="eastAsia"/>
                <w:color w:val="000000" w:themeColor="text1"/>
                <w:sz w:val="27"/>
                <w:szCs w:val="27"/>
                <w:u w:val="single"/>
              </w:rPr>
              <w:t>積欠110年9月份薪資，</w:t>
            </w:r>
            <w:r w:rsidRPr="00156634">
              <w:rPr>
                <w:rFonts w:hint="eastAsia"/>
                <w:color w:val="000000" w:themeColor="text1"/>
                <w:sz w:val="27"/>
                <w:szCs w:val="27"/>
              </w:rPr>
              <w:t>本府於111年2月17日電話聯繫N君，其表示於陳情書中提到積欠薪資之公司為望隼科技股份有限公司（地址：苗栗縣竹南鎮公義里友義路66號3樓，下稱望隼公司），查望隼公司位於貴轄內，惠請貴府依權責卓處。</w:t>
            </w:r>
          </w:p>
          <w:p w:rsidR="00ED4DF7" w:rsidRPr="00156634" w:rsidRDefault="00ED4DF7" w:rsidP="00ED4DF7">
            <w:pPr>
              <w:pStyle w:val="af9"/>
              <w:numPr>
                <w:ilvl w:val="0"/>
                <w:numId w:val="15"/>
              </w:numPr>
              <w:ind w:leftChars="0"/>
              <w:rPr>
                <w:color w:val="000000" w:themeColor="text1"/>
                <w:sz w:val="27"/>
                <w:szCs w:val="27"/>
              </w:rPr>
            </w:pPr>
            <w:r w:rsidRPr="00156634">
              <w:rPr>
                <w:rFonts w:hint="eastAsia"/>
                <w:color w:val="000000" w:themeColor="text1"/>
                <w:sz w:val="27"/>
                <w:szCs w:val="27"/>
              </w:rPr>
              <w:t>檢附本案相關資料1份。</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111年2月26日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移民署彰化縣專勤隊</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移署中彰勤字第1118018470號書函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主旨：坤璜公司涉嫌違反就服法案，請查照。</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16"/>
              </w:numPr>
              <w:ind w:leftChars="0"/>
              <w:rPr>
                <w:color w:val="000000" w:themeColor="text1"/>
                <w:sz w:val="27"/>
                <w:szCs w:val="27"/>
              </w:rPr>
            </w:pPr>
            <w:r w:rsidRPr="00156634">
              <w:rPr>
                <w:rFonts w:hint="eastAsia"/>
                <w:color w:val="000000" w:themeColor="text1"/>
                <w:sz w:val="27"/>
                <w:szCs w:val="27"/>
              </w:rPr>
              <w:t>本隊偵辦轄內中州科大人口販運案，查獲坤璜公司僱用該校烏干達籍學生MUGISHA COLLINES先生（西元1999年11月20日生、護照號碼：A00099230、下稱M男）等5人，在該址從事操作機台及製作鞋墊等工作，</w:t>
            </w:r>
            <w:r w:rsidRPr="00156634">
              <w:rPr>
                <w:rFonts w:hint="eastAsia"/>
                <w:b/>
                <w:color w:val="000000" w:themeColor="text1"/>
                <w:sz w:val="27"/>
                <w:szCs w:val="27"/>
              </w:rPr>
              <w:t>每周工作皆逾20小時</w:t>
            </w:r>
            <w:r w:rsidRPr="00156634">
              <w:rPr>
                <w:rFonts w:hint="eastAsia"/>
                <w:color w:val="000000" w:themeColor="text1"/>
                <w:sz w:val="27"/>
                <w:szCs w:val="27"/>
              </w:rPr>
              <w:t>。</w:t>
            </w:r>
          </w:p>
          <w:p w:rsidR="00ED4DF7" w:rsidRPr="00156634" w:rsidRDefault="00ED4DF7" w:rsidP="00ED4DF7">
            <w:pPr>
              <w:pStyle w:val="af9"/>
              <w:numPr>
                <w:ilvl w:val="0"/>
                <w:numId w:val="16"/>
              </w:numPr>
              <w:ind w:leftChars="0"/>
              <w:rPr>
                <w:color w:val="000000" w:themeColor="text1"/>
                <w:sz w:val="27"/>
                <w:szCs w:val="27"/>
              </w:rPr>
            </w:pPr>
            <w:r w:rsidRPr="00156634">
              <w:rPr>
                <w:rFonts w:hint="eastAsia"/>
                <w:color w:val="000000" w:themeColor="text1"/>
                <w:sz w:val="27"/>
                <w:szCs w:val="27"/>
              </w:rPr>
              <w:t>經製作調查筆錄，</w:t>
            </w:r>
            <w:r w:rsidRPr="00156634">
              <w:rPr>
                <w:rFonts w:hint="eastAsia"/>
                <w:b/>
                <w:color w:val="000000" w:themeColor="text1"/>
                <w:sz w:val="27"/>
                <w:szCs w:val="27"/>
              </w:rPr>
              <w:t>全案顯已違反就服法第57條第9款規定</w:t>
            </w:r>
            <w:r w:rsidRPr="00156634">
              <w:rPr>
                <w:rFonts w:hint="eastAsia"/>
                <w:color w:val="000000" w:themeColor="text1"/>
                <w:sz w:val="27"/>
                <w:szCs w:val="27"/>
              </w:rPr>
              <w:t>，爰移請貴府卓處。</w:t>
            </w:r>
          </w:p>
          <w:p w:rsidR="00ED4DF7" w:rsidRPr="00156634" w:rsidRDefault="00ED4DF7" w:rsidP="00ED4DF7">
            <w:pPr>
              <w:pStyle w:val="af9"/>
              <w:numPr>
                <w:ilvl w:val="0"/>
                <w:numId w:val="16"/>
              </w:numPr>
              <w:ind w:leftChars="0"/>
              <w:rPr>
                <w:color w:val="000000" w:themeColor="text1"/>
                <w:sz w:val="27"/>
                <w:szCs w:val="27"/>
              </w:rPr>
            </w:pPr>
            <w:r w:rsidRPr="00156634">
              <w:rPr>
                <w:rFonts w:hint="eastAsia"/>
                <w:color w:val="000000" w:themeColor="text1"/>
                <w:sz w:val="27"/>
                <w:szCs w:val="27"/>
              </w:rPr>
              <w:t>檢附相關調查筆錄及M男等5人居留資料各1份。</w:t>
            </w:r>
          </w:p>
        </w:tc>
      </w:tr>
      <w:tr w:rsidR="00156634" w:rsidRPr="00156634" w:rsidTr="008C26FC">
        <w:trPr>
          <w:trHeight w:val="56"/>
        </w:trPr>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111年2月26日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移民署彰化縣專勤隊移</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署中彰勤字第1118018481號書函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主旨：望隼科技股份有限公司涉嫌違反就服法案，</w:t>
            </w:r>
            <w:r w:rsidRPr="00156634">
              <w:rPr>
                <w:rFonts w:hint="eastAsia"/>
                <w:color w:val="000000" w:themeColor="text1"/>
                <w:sz w:val="27"/>
                <w:szCs w:val="27"/>
              </w:rPr>
              <w:lastRenderedPageBreak/>
              <w:t>請查照。</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17"/>
              </w:numPr>
              <w:ind w:leftChars="0"/>
              <w:rPr>
                <w:b/>
                <w:color w:val="000000" w:themeColor="text1"/>
                <w:sz w:val="27"/>
                <w:szCs w:val="27"/>
              </w:rPr>
            </w:pPr>
            <w:r w:rsidRPr="00156634">
              <w:rPr>
                <w:rFonts w:hint="eastAsia"/>
                <w:color w:val="000000" w:themeColor="text1"/>
                <w:sz w:val="27"/>
                <w:szCs w:val="27"/>
              </w:rPr>
              <w:t>本隊偵辦轄內中州科大人口販運案，查獲望隼科技股份有限公司僱用該校烏干達籍學生KAGOYA REBECCA女士（西元1988年7月14日生、護照號碼：A00114992、下稱K女）等11人，在該址從事檢查晶片及製作隱形眼鏡等工作，</w:t>
            </w:r>
            <w:r w:rsidRPr="00156634">
              <w:rPr>
                <w:rFonts w:hint="eastAsia"/>
                <w:b/>
                <w:color w:val="000000" w:themeColor="text1"/>
                <w:sz w:val="27"/>
                <w:szCs w:val="27"/>
                <w:u w:val="single"/>
              </w:rPr>
              <w:t>每周工作皆逾20小時。</w:t>
            </w:r>
          </w:p>
          <w:p w:rsidR="00ED4DF7" w:rsidRPr="00156634" w:rsidRDefault="00ED4DF7" w:rsidP="00ED4DF7">
            <w:pPr>
              <w:pStyle w:val="af9"/>
              <w:numPr>
                <w:ilvl w:val="0"/>
                <w:numId w:val="17"/>
              </w:numPr>
              <w:ind w:leftChars="0"/>
              <w:rPr>
                <w:color w:val="000000" w:themeColor="text1"/>
                <w:sz w:val="27"/>
                <w:szCs w:val="27"/>
              </w:rPr>
            </w:pPr>
            <w:r w:rsidRPr="00156634">
              <w:rPr>
                <w:rFonts w:hint="eastAsia"/>
                <w:color w:val="000000" w:themeColor="text1"/>
                <w:sz w:val="27"/>
                <w:szCs w:val="27"/>
              </w:rPr>
              <w:t>經製作調查筆錄，</w:t>
            </w:r>
            <w:r w:rsidRPr="00156634">
              <w:rPr>
                <w:rFonts w:hint="eastAsia"/>
                <w:b/>
                <w:color w:val="000000" w:themeColor="text1"/>
                <w:sz w:val="27"/>
                <w:szCs w:val="27"/>
                <w:u w:val="single"/>
              </w:rPr>
              <w:t>全案顯已違反就服法第57條第9款規定</w:t>
            </w:r>
            <w:r w:rsidRPr="00156634">
              <w:rPr>
                <w:rFonts w:hint="eastAsia"/>
                <w:color w:val="000000" w:themeColor="text1"/>
                <w:sz w:val="27"/>
                <w:szCs w:val="27"/>
              </w:rPr>
              <w:t>，爰移請貴府卓處。</w:t>
            </w:r>
          </w:p>
          <w:p w:rsidR="00ED4DF7" w:rsidRPr="00156634" w:rsidRDefault="00ED4DF7" w:rsidP="00ED4DF7">
            <w:pPr>
              <w:pStyle w:val="af9"/>
              <w:numPr>
                <w:ilvl w:val="0"/>
                <w:numId w:val="17"/>
              </w:numPr>
              <w:ind w:leftChars="0"/>
              <w:rPr>
                <w:color w:val="000000" w:themeColor="text1"/>
                <w:sz w:val="27"/>
                <w:szCs w:val="27"/>
              </w:rPr>
            </w:pPr>
            <w:r w:rsidRPr="00156634">
              <w:rPr>
                <w:rFonts w:hint="eastAsia"/>
                <w:color w:val="000000" w:themeColor="text1"/>
                <w:sz w:val="27"/>
                <w:szCs w:val="27"/>
              </w:rPr>
              <w:t>檢附相關調查筆錄及K女等11人居留資料各1份。</w:t>
            </w:r>
          </w:p>
        </w:tc>
      </w:tr>
      <w:tr w:rsidR="00156634" w:rsidRPr="00156634" w:rsidTr="008C26FC">
        <w:trPr>
          <w:trHeight w:val="56"/>
        </w:trPr>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111年2月26日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移民署彰化縣專勤隊</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移署中彰勤字第1118018482號書函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主旨：墨達思精密工業股份有限公司涉嫌違反就服法案，請查照。</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18"/>
              </w:numPr>
              <w:ind w:leftChars="0"/>
              <w:rPr>
                <w:b/>
                <w:color w:val="000000" w:themeColor="text1"/>
                <w:sz w:val="27"/>
                <w:szCs w:val="27"/>
              </w:rPr>
            </w:pPr>
            <w:r w:rsidRPr="00156634">
              <w:rPr>
                <w:rFonts w:hint="eastAsia"/>
                <w:color w:val="000000" w:themeColor="text1"/>
                <w:sz w:val="27"/>
                <w:szCs w:val="27"/>
              </w:rPr>
              <w:t>本隊偵辦轄內中州科大人口販運案，查獲墨達思精密工業股份有限公司僱用該校烏干達籍學生KAGOYA REBECCA女士（西元1988年7月14日生、護照號碼：A00114992、下稱K女）等4人，在該址從事操作機台等工作，</w:t>
            </w:r>
            <w:r w:rsidRPr="00156634">
              <w:rPr>
                <w:rFonts w:hint="eastAsia"/>
                <w:b/>
                <w:color w:val="000000" w:themeColor="text1"/>
                <w:sz w:val="27"/>
                <w:szCs w:val="27"/>
                <w:u w:val="single"/>
              </w:rPr>
              <w:t>每周工作皆逾20小時。</w:t>
            </w:r>
          </w:p>
          <w:p w:rsidR="00ED4DF7" w:rsidRPr="00156634" w:rsidRDefault="00ED4DF7" w:rsidP="00ED4DF7">
            <w:pPr>
              <w:pStyle w:val="af9"/>
              <w:numPr>
                <w:ilvl w:val="0"/>
                <w:numId w:val="18"/>
              </w:numPr>
              <w:ind w:leftChars="0"/>
              <w:rPr>
                <w:color w:val="000000" w:themeColor="text1"/>
                <w:sz w:val="27"/>
                <w:szCs w:val="27"/>
              </w:rPr>
            </w:pPr>
            <w:r w:rsidRPr="00156634">
              <w:rPr>
                <w:rFonts w:hint="eastAsia"/>
                <w:color w:val="000000" w:themeColor="text1"/>
                <w:sz w:val="27"/>
                <w:szCs w:val="27"/>
              </w:rPr>
              <w:t>經製作調查筆錄，</w:t>
            </w:r>
            <w:r w:rsidRPr="00156634">
              <w:rPr>
                <w:rFonts w:hint="eastAsia"/>
                <w:b/>
                <w:color w:val="000000" w:themeColor="text1"/>
                <w:sz w:val="27"/>
                <w:szCs w:val="27"/>
                <w:u w:val="single"/>
              </w:rPr>
              <w:t>全案顯已違反就服法第57條第9款規定</w:t>
            </w:r>
            <w:r w:rsidRPr="00156634">
              <w:rPr>
                <w:rFonts w:hint="eastAsia"/>
                <w:color w:val="000000" w:themeColor="text1"/>
                <w:sz w:val="27"/>
                <w:szCs w:val="27"/>
                <w:u w:val="single"/>
              </w:rPr>
              <w:t>，</w:t>
            </w:r>
            <w:r w:rsidRPr="00156634">
              <w:rPr>
                <w:rFonts w:hint="eastAsia"/>
                <w:color w:val="000000" w:themeColor="text1"/>
                <w:sz w:val="27"/>
                <w:szCs w:val="27"/>
              </w:rPr>
              <w:t>爰移請貴府卓處。</w:t>
            </w:r>
          </w:p>
          <w:p w:rsidR="00ED4DF7" w:rsidRPr="00156634" w:rsidRDefault="00ED4DF7" w:rsidP="00ED4DF7">
            <w:pPr>
              <w:pStyle w:val="af9"/>
              <w:numPr>
                <w:ilvl w:val="0"/>
                <w:numId w:val="18"/>
              </w:numPr>
              <w:ind w:leftChars="0"/>
              <w:rPr>
                <w:color w:val="000000" w:themeColor="text1"/>
                <w:sz w:val="27"/>
                <w:szCs w:val="27"/>
              </w:rPr>
            </w:pPr>
            <w:r w:rsidRPr="00156634">
              <w:rPr>
                <w:rFonts w:hint="eastAsia"/>
                <w:color w:val="000000" w:themeColor="text1"/>
                <w:sz w:val="27"/>
                <w:szCs w:val="27"/>
              </w:rPr>
              <w:t>檢附相關調查筆錄及K女等4人居留資料各1份。</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111年2月26日移民署彰化縣專勤隊移署中彰勤字第</w:t>
            </w:r>
            <w:r w:rsidRPr="00156634">
              <w:rPr>
                <w:color w:val="000000" w:themeColor="text1"/>
                <w:sz w:val="27"/>
                <w:szCs w:val="27"/>
              </w:rPr>
              <w:t>1118018469</w:t>
            </w:r>
            <w:r w:rsidRPr="00156634">
              <w:rPr>
                <w:rFonts w:hint="eastAsia"/>
                <w:color w:val="000000" w:themeColor="text1"/>
                <w:sz w:val="27"/>
                <w:szCs w:val="27"/>
              </w:rPr>
              <w:t>號書函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主旨：前源公司涉嫌</w:t>
            </w:r>
            <w:r w:rsidRPr="00156634">
              <w:rPr>
                <w:rFonts w:hint="eastAsia"/>
                <w:b/>
                <w:color w:val="000000" w:themeColor="text1"/>
                <w:sz w:val="27"/>
                <w:szCs w:val="27"/>
              </w:rPr>
              <w:t>違反就服法</w:t>
            </w:r>
            <w:r w:rsidRPr="00156634">
              <w:rPr>
                <w:rFonts w:hint="eastAsia"/>
                <w:color w:val="000000" w:themeColor="text1"/>
                <w:sz w:val="27"/>
                <w:szCs w:val="27"/>
              </w:rPr>
              <w:t>案，請查照。</w:t>
            </w:r>
          </w:p>
          <w:p w:rsidR="00ED4DF7" w:rsidRPr="00156634" w:rsidRDefault="00ED4DF7" w:rsidP="00ED4DF7">
            <w:pPr>
              <w:pStyle w:val="af9"/>
              <w:numPr>
                <w:ilvl w:val="0"/>
                <w:numId w:val="19"/>
              </w:numPr>
              <w:ind w:leftChars="0"/>
              <w:rPr>
                <w:color w:val="000000" w:themeColor="text1"/>
                <w:sz w:val="27"/>
                <w:szCs w:val="27"/>
              </w:rPr>
            </w:pPr>
            <w:r w:rsidRPr="00156634">
              <w:rPr>
                <w:rFonts w:hint="eastAsia"/>
                <w:color w:val="000000" w:themeColor="text1"/>
                <w:sz w:val="27"/>
                <w:szCs w:val="27"/>
              </w:rPr>
              <w:t>本對偵辦轄內中州科大人口販運案，查獲前源公司僱用該校校烏干達籍學生MUGISHA C0LLINES先生（西元1</w:t>
            </w:r>
            <w:r w:rsidRPr="00156634">
              <w:rPr>
                <w:color w:val="000000" w:themeColor="text1"/>
                <w:sz w:val="27"/>
                <w:szCs w:val="27"/>
              </w:rPr>
              <w:t>999</w:t>
            </w:r>
            <w:r w:rsidRPr="00156634">
              <w:rPr>
                <w:rFonts w:hint="eastAsia"/>
                <w:color w:val="000000" w:themeColor="text1"/>
                <w:sz w:val="27"/>
                <w:szCs w:val="27"/>
              </w:rPr>
              <w:t>年1</w:t>
            </w:r>
            <w:r w:rsidRPr="00156634">
              <w:rPr>
                <w:color w:val="000000" w:themeColor="text1"/>
                <w:sz w:val="27"/>
                <w:szCs w:val="27"/>
              </w:rPr>
              <w:t>1</w:t>
            </w:r>
            <w:r w:rsidRPr="00156634">
              <w:rPr>
                <w:rFonts w:hint="eastAsia"/>
                <w:color w:val="000000" w:themeColor="text1"/>
                <w:sz w:val="27"/>
                <w:szCs w:val="27"/>
              </w:rPr>
              <w:t>月2</w:t>
            </w:r>
            <w:r w:rsidRPr="00156634">
              <w:rPr>
                <w:color w:val="000000" w:themeColor="text1"/>
                <w:sz w:val="27"/>
                <w:szCs w:val="27"/>
              </w:rPr>
              <w:t>0</w:t>
            </w:r>
            <w:r w:rsidRPr="00156634">
              <w:rPr>
                <w:rFonts w:hint="eastAsia"/>
                <w:color w:val="000000" w:themeColor="text1"/>
                <w:sz w:val="27"/>
                <w:szCs w:val="27"/>
              </w:rPr>
              <w:t>日生、護照號碼：A</w:t>
            </w:r>
            <w:r w:rsidRPr="00156634">
              <w:rPr>
                <w:color w:val="000000" w:themeColor="text1"/>
                <w:sz w:val="27"/>
                <w:szCs w:val="27"/>
              </w:rPr>
              <w:t>00099230</w:t>
            </w:r>
            <w:r w:rsidRPr="00156634">
              <w:rPr>
                <w:rFonts w:hint="eastAsia"/>
                <w:color w:val="000000" w:themeColor="text1"/>
                <w:sz w:val="27"/>
                <w:szCs w:val="27"/>
              </w:rPr>
              <w:t>、下稱M男）等7人，在該址從事焊接、顧機台及測試電力等工作，</w:t>
            </w:r>
            <w:r w:rsidRPr="00156634">
              <w:rPr>
                <w:rFonts w:hint="eastAsia"/>
                <w:b/>
                <w:color w:val="000000" w:themeColor="text1"/>
                <w:sz w:val="27"/>
                <w:szCs w:val="27"/>
                <w:u w:val="single"/>
              </w:rPr>
              <w:t>每周工作皆逾2</w:t>
            </w:r>
            <w:r w:rsidRPr="00156634">
              <w:rPr>
                <w:b/>
                <w:color w:val="000000" w:themeColor="text1"/>
                <w:sz w:val="27"/>
                <w:szCs w:val="27"/>
                <w:u w:val="single"/>
              </w:rPr>
              <w:t>0</w:t>
            </w:r>
            <w:r w:rsidRPr="00156634">
              <w:rPr>
                <w:rFonts w:hint="eastAsia"/>
                <w:b/>
                <w:color w:val="000000" w:themeColor="text1"/>
                <w:sz w:val="27"/>
                <w:szCs w:val="27"/>
                <w:u w:val="single"/>
              </w:rPr>
              <w:t>小時</w:t>
            </w:r>
            <w:r w:rsidRPr="00156634">
              <w:rPr>
                <w:rFonts w:hint="eastAsia"/>
                <w:color w:val="000000" w:themeColor="text1"/>
                <w:sz w:val="27"/>
                <w:szCs w:val="27"/>
                <w:u w:val="single"/>
              </w:rPr>
              <w:t>。</w:t>
            </w:r>
          </w:p>
          <w:p w:rsidR="00ED4DF7" w:rsidRPr="00156634" w:rsidRDefault="00ED4DF7" w:rsidP="00ED4DF7">
            <w:pPr>
              <w:pStyle w:val="af9"/>
              <w:numPr>
                <w:ilvl w:val="0"/>
                <w:numId w:val="19"/>
              </w:numPr>
              <w:ind w:leftChars="0"/>
              <w:rPr>
                <w:color w:val="000000" w:themeColor="text1"/>
                <w:sz w:val="27"/>
                <w:szCs w:val="27"/>
              </w:rPr>
            </w:pPr>
            <w:r w:rsidRPr="00156634">
              <w:rPr>
                <w:rFonts w:hint="eastAsia"/>
                <w:color w:val="000000" w:themeColor="text1"/>
                <w:sz w:val="27"/>
                <w:szCs w:val="27"/>
              </w:rPr>
              <w:t>經製作調查筆錄，</w:t>
            </w:r>
            <w:r w:rsidRPr="00156634">
              <w:rPr>
                <w:rFonts w:hint="eastAsia"/>
                <w:b/>
                <w:color w:val="000000" w:themeColor="text1"/>
                <w:sz w:val="27"/>
                <w:szCs w:val="27"/>
                <w:u w:val="single"/>
              </w:rPr>
              <w:t>全案顯已違反就服法第57條第9款規定</w:t>
            </w:r>
            <w:r w:rsidRPr="00156634">
              <w:rPr>
                <w:rFonts w:hint="eastAsia"/>
                <w:color w:val="000000" w:themeColor="text1"/>
                <w:sz w:val="27"/>
                <w:szCs w:val="27"/>
                <w:u w:val="single"/>
              </w:rPr>
              <w:t>，</w:t>
            </w:r>
            <w:r w:rsidRPr="00156634">
              <w:rPr>
                <w:rFonts w:hint="eastAsia"/>
                <w:color w:val="000000" w:themeColor="text1"/>
                <w:sz w:val="27"/>
                <w:szCs w:val="27"/>
              </w:rPr>
              <w:t>爰移請貴府卓處。</w:t>
            </w:r>
          </w:p>
          <w:p w:rsidR="00ED4DF7" w:rsidRPr="00156634" w:rsidRDefault="00ED4DF7" w:rsidP="00ED4DF7">
            <w:pPr>
              <w:pStyle w:val="af9"/>
              <w:numPr>
                <w:ilvl w:val="0"/>
                <w:numId w:val="19"/>
              </w:numPr>
              <w:ind w:leftChars="0"/>
              <w:rPr>
                <w:color w:val="000000" w:themeColor="text1"/>
                <w:sz w:val="27"/>
                <w:szCs w:val="27"/>
              </w:rPr>
            </w:pPr>
            <w:r w:rsidRPr="00156634">
              <w:rPr>
                <w:rFonts w:hint="eastAsia"/>
                <w:color w:val="000000" w:themeColor="text1"/>
                <w:sz w:val="27"/>
                <w:szCs w:val="27"/>
              </w:rPr>
              <w:t>檢附相關調查筆錄及M男等7人居留資料各1份。</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w:t>
            </w:r>
            <w:r w:rsidRPr="00156634">
              <w:rPr>
                <w:color w:val="000000" w:themeColor="text1"/>
                <w:sz w:val="27"/>
                <w:szCs w:val="27"/>
              </w:rPr>
              <w:t>11</w:t>
            </w:r>
            <w:r w:rsidRPr="00156634">
              <w:rPr>
                <w:rFonts w:hint="eastAsia"/>
                <w:color w:val="000000" w:themeColor="text1"/>
                <w:sz w:val="27"/>
                <w:szCs w:val="27"/>
              </w:rPr>
              <w:t>年3月7日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新竹市政府</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府勞就字第1</w:t>
            </w:r>
            <w:r w:rsidRPr="00156634">
              <w:rPr>
                <w:color w:val="000000" w:themeColor="text1"/>
                <w:sz w:val="27"/>
                <w:szCs w:val="27"/>
              </w:rPr>
              <w:t>110040282</w:t>
            </w:r>
            <w:r w:rsidRPr="00156634">
              <w:rPr>
                <w:rFonts w:hint="eastAsia"/>
                <w:color w:val="000000" w:themeColor="text1"/>
                <w:sz w:val="27"/>
                <w:szCs w:val="27"/>
              </w:rPr>
              <w:t>號函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主旨：有關前源公司涉嫌</w:t>
            </w:r>
            <w:r w:rsidRPr="00156634">
              <w:rPr>
                <w:rFonts w:hint="eastAsia"/>
                <w:b/>
                <w:color w:val="000000" w:themeColor="text1"/>
                <w:sz w:val="27"/>
                <w:szCs w:val="27"/>
              </w:rPr>
              <w:t>違反就服法</w:t>
            </w:r>
            <w:r w:rsidRPr="00156634">
              <w:rPr>
                <w:rFonts w:hint="eastAsia"/>
                <w:color w:val="000000" w:themeColor="text1"/>
                <w:sz w:val="27"/>
                <w:szCs w:val="27"/>
              </w:rPr>
              <w:t>1案，經查為貴</w:t>
            </w:r>
            <w:r w:rsidRPr="00156634">
              <w:rPr>
                <w:rFonts w:hint="eastAsia"/>
                <w:color w:val="000000" w:themeColor="text1"/>
                <w:sz w:val="27"/>
                <w:szCs w:val="27"/>
              </w:rPr>
              <w:lastRenderedPageBreak/>
              <w:t>轄所管，移請貴府並依權責卓處，請查照。</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20"/>
              </w:numPr>
              <w:ind w:leftChars="0"/>
              <w:rPr>
                <w:color w:val="000000" w:themeColor="text1"/>
                <w:sz w:val="27"/>
                <w:szCs w:val="27"/>
              </w:rPr>
            </w:pPr>
            <w:r w:rsidRPr="00156634">
              <w:rPr>
                <w:rFonts w:hint="eastAsia"/>
                <w:color w:val="000000" w:themeColor="text1"/>
                <w:sz w:val="27"/>
                <w:szCs w:val="27"/>
              </w:rPr>
              <w:t>依據移民署彰化縣專勤隊1</w:t>
            </w:r>
            <w:r w:rsidRPr="00156634">
              <w:rPr>
                <w:color w:val="000000" w:themeColor="text1"/>
                <w:sz w:val="27"/>
                <w:szCs w:val="27"/>
              </w:rPr>
              <w:t>11</w:t>
            </w:r>
            <w:r w:rsidRPr="00156634">
              <w:rPr>
                <w:rFonts w:hint="eastAsia"/>
                <w:color w:val="000000" w:themeColor="text1"/>
                <w:sz w:val="27"/>
                <w:szCs w:val="27"/>
              </w:rPr>
              <w:t>年2月2</w:t>
            </w:r>
            <w:r w:rsidRPr="00156634">
              <w:rPr>
                <w:color w:val="000000" w:themeColor="text1"/>
                <w:sz w:val="27"/>
                <w:szCs w:val="27"/>
              </w:rPr>
              <w:t>6</w:t>
            </w:r>
            <w:r w:rsidRPr="00156634">
              <w:rPr>
                <w:rFonts w:hint="eastAsia"/>
                <w:color w:val="000000" w:themeColor="text1"/>
                <w:sz w:val="27"/>
                <w:szCs w:val="27"/>
              </w:rPr>
              <w:t>日移署中彰勤字第1</w:t>
            </w:r>
            <w:r w:rsidRPr="00156634">
              <w:rPr>
                <w:color w:val="000000" w:themeColor="text1"/>
                <w:sz w:val="27"/>
                <w:szCs w:val="27"/>
              </w:rPr>
              <w:t>118018471</w:t>
            </w:r>
            <w:r w:rsidRPr="00156634">
              <w:rPr>
                <w:rFonts w:hint="eastAsia"/>
                <w:color w:val="000000" w:themeColor="text1"/>
                <w:sz w:val="27"/>
                <w:szCs w:val="27"/>
              </w:rPr>
              <w:t>號函辦理。（檢附原函1份）</w:t>
            </w:r>
          </w:p>
          <w:p w:rsidR="00ED4DF7" w:rsidRPr="00156634" w:rsidRDefault="00ED4DF7" w:rsidP="00ED4DF7">
            <w:pPr>
              <w:pStyle w:val="af9"/>
              <w:numPr>
                <w:ilvl w:val="0"/>
                <w:numId w:val="20"/>
              </w:numPr>
              <w:ind w:leftChars="0"/>
              <w:rPr>
                <w:color w:val="000000" w:themeColor="text1"/>
                <w:sz w:val="27"/>
                <w:szCs w:val="27"/>
              </w:rPr>
            </w:pPr>
            <w:r w:rsidRPr="00156634">
              <w:rPr>
                <w:rFonts w:hint="eastAsia"/>
                <w:color w:val="000000" w:themeColor="text1"/>
                <w:sz w:val="27"/>
                <w:szCs w:val="27"/>
              </w:rPr>
              <w:t>依前源公司竹南分公司1</w:t>
            </w:r>
            <w:r w:rsidRPr="00156634">
              <w:rPr>
                <w:color w:val="000000" w:themeColor="text1"/>
                <w:sz w:val="27"/>
                <w:szCs w:val="27"/>
              </w:rPr>
              <w:t>11</w:t>
            </w:r>
            <w:r w:rsidRPr="00156634">
              <w:rPr>
                <w:rFonts w:hint="eastAsia"/>
                <w:color w:val="000000" w:themeColor="text1"/>
                <w:sz w:val="27"/>
                <w:szCs w:val="27"/>
              </w:rPr>
              <w:t>年3月3日所述「該案中州科大烏干達籍學生KAGOYA REBECCA，女，西元1988年7月14日生、護照號碼：A00114992」在台實際工作地址為苗栗縣竹南鎮公教路4</w:t>
            </w:r>
            <w:r w:rsidRPr="00156634">
              <w:rPr>
                <w:color w:val="000000" w:themeColor="text1"/>
                <w:sz w:val="27"/>
                <w:szCs w:val="27"/>
              </w:rPr>
              <w:t>1號（</w:t>
            </w:r>
            <w:r w:rsidRPr="00156634">
              <w:rPr>
                <w:rFonts w:hint="eastAsia"/>
                <w:color w:val="000000" w:themeColor="text1"/>
                <w:sz w:val="27"/>
                <w:szCs w:val="27"/>
              </w:rPr>
              <w:t>前源公司竹南分公司</w:t>
            </w:r>
            <w:r w:rsidRPr="00156634">
              <w:rPr>
                <w:color w:val="000000" w:themeColor="text1"/>
                <w:sz w:val="27"/>
                <w:szCs w:val="27"/>
              </w:rPr>
              <w:t>），工作時間為</w:t>
            </w:r>
            <w:r w:rsidRPr="00156634">
              <w:rPr>
                <w:rFonts w:hint="eastAsia"/>
                <w:color w:val="000000" w:themeColor="text1"/>
                <w:sz w:val="27"/>
                <w:szCs w:val="27"/>
              </w:rPr>
              <w:t>1</w:t>
            </w:r>
            <w:r w:rsidRPr="00156634">
              <w:rPr>
                <w:color w:val="000000" w:themeColor="text1"/>
                <w:sz w:val="27"/>
                <w:szCs w:val="27"/>
              </w:rPr>
              <w:t>09年</w:t>
            </w:r>
            <w:r w:rsidRPr="00156634">
              <w:rPr>
                <w:rFonts w:hint="eastAsia"/>
                <w:color w:val="000000" w:themeColor="text1"/>
                <w:sz w:val="27"/>
                <w:szCs w:val="27"/>
              </w:rPr>
              <w:t>2</w:t>
            </w:r>
            <w:r w:rsidRPr="00156634">
              <w:rPr>
                <w:color w:val="000000" w:themeColor="text1"/>
                <w:sz w:val="27"/>
                <w:szCs w:val="27"/>
              </w:rPr>
              <w:t>月5日開始至</w:t>
            </w:r>
            <w:r w:rsidRPr="00156634">
              <w:rPr>
                <w:rFonts w:hint="eastAsia"/>
                <w:color w:val="000000" w:themeColor="text1"/>
                <w:sz w:val="27"/>
                <w:szCs w:val="27"/>
              </w:rPr>
              <w:t>1</w:t>
            </w:r>
            <w:r w:rsidRPr="00156634">
              <w:rPr>
                <w:color w:val="000000" w:themeColor="text1"/>
                <w:sz w:val="27"/>
                <w:szCs w:val="27"/>
              </w:rPr>
              <w:t>09年2月</w:t>
            </w:r>
            <w:r w:rsidRPr="00156634">
              <w:rPr>
                <w:rFonts w:hint="eastAsia"/>
                <w:color w:val="000000" w:themeColor="text1"/>
                <w:sz w:val="27"/>
                <w:szCs w:val="27"/>
              </w:rPr>
              <w:t>1</w:t>
            </w:r>
            <w:r w:rsidRPr="00156634">
              <w:rPr>
                <w:color w:val="000000" w:themeColor="text1"/>
                <w:sz w:val="27"/>
                <w:szCs w:val="27"/>
              </w:rPr>
              <w:t>1日止。</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111年3月11日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內政部移民署中區事務大隊</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彰化縣專勤隊</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移署中彰勤字第</w:t>
            </w:r>
            <w:r w:rsidRPr="00156634">
              <w:rPr>
                <w:color w:val="000000" w:themeColor="text1"/>
                <w:sz w:val="27"/>
                <w:szCs w:val="27"/>
              </w:rPr>
              <w:t>1118018</w:t>
            </w:r>
            <w:r w:rsidRPr="00156634">
              <w:rPr>
                <w:rFonts w:hint="eastAsia"/>
                <w:color w:val="000000" w:themeColor="text1"/>
                <w:sz w:val="27"/>
                <w:szCs w:val="27"/>
              </w:rPr>
              <w:t>527號書函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主旨：前源科技股份有限公司涉嫌</w:t>
            </w:r>
            <w:r w:rsidRPr="00156634">
              <w:rPr>
                <w:rFonts w:hint="eastAsia"/>
                <w:b/>
                <w:color w:val="000000" w:themeColor="text1"/>
                <w:sz w:val="27"/>
                <w:szCs w:val="27"/>
              </w:rPr>
              <w:t>違反就服法</w:t>
            </w:r>
            <w:r w:rsidRPr="00156634">
              <w:rPr>
                <w:rFonts w:hint="eastAsia"/>
                <w:color w:val="000000" w:themeColor="text1"/>
                <w:sz w:val="27"/>
                <w:szCs w:val="27"/>
              </w:rPr>
              <w:t>案，請查照。</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21"/>
              </w:numPr>
              <w:ind w:leftChars="0"/>
              <w:rPr>
                <w:b/>
                <w:color w:val="000000" w:themeColor="text1"/>
                <w:sz w:val="27"/>
                <w:szCs w:val="27"/>
              </w:rPr>
            </w:pPr>
            <w:r w:rsidRPr="00156634">
              <w:rPr>
                <w:rFonts w:hint="eastAsia"/>
                <w:color w:val="000000" w:themeColor="text1"/>
                <w:sz w:val="27"/>
                <w:szCs w:val="27"/>
              </w:rPr>
              <w:t>本隊偵辦轄內中州科大人口販運案，查獲前源公司僱用該校烏干達籍學生KAGOYA REBECCA女士（西元1988年7月14日生、護照號碼：A00114992、下稱K女）等4人，在該址從事組裝麥克風產品等工作，</w:t>
            </w:r>
            <w:r w:rsidRPr="00156634">
              <w:rPr>
                <w:rFonts w:hint="eastAsia"/>
                <w:b/>
                <w:color w:val="000000" w:themeColor="text1"/>
                <w:sz w:val="27"/>
                <w:szCs w:val="27"/>
                <w:u w:val="single"/>
              </w:rPr>
              <w:t>每周工作皆逾20小時。</w:t>
            </w:r>
            <w:r w:rsidRPr="00156634">
              <w:rPr>
                <w:rFonts w:hint="eastAsia"/>
                <w:b/>
                <w:color w:val="000000" w:themeColor="text1"/>
                <w:sz w:val="27"/>
                <w:szCs w:val="27"/>
              </w:rPr>
              <w:t xml:space="preserve"> </w:t>
            </w:r>
          </w:p>
          <w:p w:rsidR="00ED4DF7" w:rsidRPr="00156634" w:rsidRDefault="00ED4DF7" w:rsidP="00ED4DF7">
            <w:pPr>
              <w:pStyle w:val="af9"/>
              <w:numPr>
                <w:ilvl w:val="0"/>
                <w:numId w:val="21"/>
              </w:numPr>
              <w:ind w:leftChars="0"/>
              <w:rPr>
                <w:color w:val="000000" w:themeColor="text1"/>
                <w:sz w:val="27"/>
                <w:szCs w:val="27"/>
              </w:rPr>
            </w:pPr>
            <w:r w:rsidRPr="00156634">
              <w:rPr>
                <w:rFonts w:hint="eastAsia"/>
                <w:color w:val="000000" w:themeColor="text1"/>
                <w:sz w:val="27"/>
                <w:szCs w:val="27"/>
              </w:rPr>
              <w:t>經製作調查筆錄，</w:t>
            </w:r>
            <w:r w:rsidRPr="00156634">
              <w:rPr>
                <w:rFonts w:hint="eastAsia"/>
                <w:b/>
                <w:color w:val="000000" w:themeColor="text1"/>
                <w:sz w:val="27"/>
                <w:szCs w:val="27"/>
                <w:u w:val="single"/>
              </w:rPr>
              <w:t>全案顯已違反就服法第57條第9款規定</w:t>
            </w:r>
            <w:r w:rsidRPr="00156634">
              <w:rPr>
                <w:rFonts w:hint="eastAsia"/>
                <w:color w:val="000000" w:themeColor="text1"/>
                <w:sz w:val="27"/>
                <w:szCs w:val="27"/>
                <w:u w:val="single"/>
              </w:rPr>
              <w:t>，</w:t>
            </w:r>
            <w:r w:rsidRPr="00156634">
              <w:rPr>
                <w:rFonts w:hint="eastAsia"/>
                <w:color w:val="000000" w:themeColor="text1"/>
                <w:sz w:val="27"/>
                <w:szCs w:val="27"/>
              </w:rPr>
              <w:t>爰移請貴府卓處。</w:t>
            </w:r>
          </w:p>
          <w:p w:rsidR="00ED4DF7" w:rsidRPr="00156634" w:rsidRDefault="00ED4DF7" w:rsidP="00ED4DF7">
            <w:pPr>
              <w:pStyle w:val="af9"/>
              <w:numPr>
                <w:ilvl w:val="0"/>
                <w:numId w:val="21"/>
              </w:numPr>
              <w:ind w:leftChars="0"/>
              <w:rPr>
                <w:color w:val="000000" w:themeColor="text1"/>
                <w:sz w:val="27"/>
                <w:szCs w:val="27"/>
              </w:rPr>
            </w:pPr>
            <w:r w:rsidRPr="00156634">
              <w:rPr>
                <w:rFonts w:hint="eastAsia"/>
                <w:color w:val="000000" w:themeColor="text1"/>
                <w:sz w:val="27"/>
                <w:szCs w:val="27"/>
              </w:rPr>
              <w:t>檢附相關調查筆錄及K女居留資料各1份。</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111年4月21日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臺中市政府</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勞工局中市勞外字第</w:t>
            </w:r>
            <w:r w:rsidRPr="00156634">
              <w:rPr>
                <w:color w:val="000000" w:themeColor="text1"/>
                <w:sz w:val="27"/>
                <w:szCs w:val="27"/>
              </w:rPr>
              <w:t>110018772</w:t>
            </w:r>
            <w:r w:rsidRPr="00156634">
              <w:rPr>
                <w:rFonts w:hint="eastAsia"/>
                <w:color w:val="000000" w:themeColor="text1"/>
                <w:sz w:val="27"/>
                <w:szCs w:val="27"/>
              </w:rPr>
              <w:t>號函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主旨：有關中州科大安排烏干達學生至鋐光實業股份有限公司之子公司墨達思精密工業股份有限公司加班且工作超時涉違反</w:t>
            </w:r>
            <w:r w:rsidRPr="00156634">
              <w:rPr>
                <w:rFonts w:hint="eastAsia"/>
                <w:b/>
                <w:color w:val="000000" w:themeColor="text1"/>
                <w:sz w:val="27"/>
                <w:szCs w:val="27"/>
              </w:rPr>
              <w:t>就服法及勞基法</w:t>
            </w:r>
            <w:r w:rsidRPr="00156634">
              <w:rPr>
                <w:rFonts w:hint="eastAsia"/>
                <w:color w:val="000000" w:themeColor="text1"/>
                <w:sz w:val="27"/>
                <w:szCs w:val="27"/>
              </w:rPr>
              <w:t>1案，詳如說明，請貴府依職權卓處，請查照。</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23"/>
              </w:numPr>
              <w:ind w:leftChars="0"/>
              <w:rPr>
                <w:color w:val="000000" w:themeColor="text1"/>
                <w:sz w:val="27"/>
                <w:szCs w:val="27"/>
              </w:rPr>
            </w:pPr>
            <w:r w:rsidRPr="00156634">
              <w:rPr>
                <w:rFonts w:hint="eastAsia"/>
                <w:color w:val="000000" w:themeColor="text1"/>
                <w:sz w:val="27"/>
                <w:szCs w:val="27"/>
              </w:rPr>
              <w:t>略。</w:t>
            </w:r>
          </w:p>
          <w:p w:rsidR="00ED4DF7" w:rsidRPr="00156634" w:rsidRDefault="00ED4DF7" w:rsidP="00ED4DF7">
            <w:pPr>
              <w:pStyle w:val="af9"/>
              <w:numPr>
                <w:ilvl w:val="0"/>
                <w:numId w:val="23"/>
              </w:numPr>
              <w:ind w:leftChars="0"/>
              <w:rPr>
                <w:color w:val="000000" w:themeColor="text1"/>
                <w:sz w:val="27"/>
                <w:szCs w:val="27"/>
              </w:rPr>
            </w:pPr>
            <w:r w:rsidRPr="00156634">
              <w:rPr>
                <w:rFonts w:hint="eastAsia"/>
                <w:color w:val="000000" w:themeColor="text1"/>
                <w:sz w:val="27"/>
                <w:szCs w:val="27"/>
              </w:rPr>
              <w:t>略。</w:t>
            </w:r>
          </w:p>
          <w:p w:rsidR="00ED4DF7" w:rsidRPr="00156634" w:rsidRDefault="00ED4DF7" w:rsidP="00ED4DF7">
            <w:pPr>
              <w:pStyle w:val="af9"/>
              <w:numPr>
                <w:ilvl w:val="0"/>
                <w:numId w:val="23"/>
              </w:numPr>
              <w:ind w:leftChars="0"/>
              <w:rPr>
                <w:color w:val="000000" w:themeColor="text1"/>
                <w:sz w:val="27"/>
                <w:szCs w:val="27"/>
              </w:rPr>
            </w:pPr>
            <w:r w:rsidRPr="00156634">
              <w:rPr>
                <w:rFonts w:hint="eastAsia"/>
                <w:color w:val="000000" w:themeColor="text1"/>
                <w:sz w:val="27"/>
                <w:szCs w:val="27"/>
              </w:rPr>
              <w:t>本案為勞動部交辦彰化縣政府調查中州科大安排烏干達籍學生至事業單位工作且超時加班1案，經彰化縣專勤隊111年2月26日移署中彰勤字第11l8Ol8483號書函提供烏干達籍學生等4人製作之調查筆錄予本局，經查學生指稱從事工作場域為墨達思精密工業股份有限公司（苗栗縣苑裡鎮房裡里南房l0-2號）亦或鋐光實業股份有限公司（苑裡廠，苗栗縣苑裡</w:t>
            </w:r>
            <w:r w:rsidRPr="00156634">
              <w:rPr>
                <w:rFonts w:hint="eastAsia"/>
                <w:color w:val="000000" w:themeColor="text1"/>
                <w:sz w:val="27"/>
                <w:szCs w:val="27"/>
              </w:rPr>
              <w:lastRenderedPageBreak/>
              <w:t>鎮房裡里南房1</w:t>
            </w:r>
            <w:r w:rsidRPr="00156634">
              <w:rPr>
                <w:color w:val="000000" w:themeColor="text1"/>
                <w:sz w:val="27"/>
                <w:szCs w:val="27"/>
              </w:rPr>
              <w:t>0-2</w:t>
            </w:r>
            <w:r w:rsidRPr="00156634">
              <w:rPr>
                <w:rFonts w:hint="eastAsia"/>
                <w:color w:val="000000" w:themeColor="text1"/>
                <w:sz w:val="27"/>
                <w:szCs w:val="27"/>
              </w:rPr>
              <w:t>號），依行政程序法第</w:t>
            </w:r>
            <w:r w:rsidRPr="00156634">
              <w:rPr>
                <w:color w:val="000000" w:themeColor="text1"/>
                <w:sz w:val="27"/>
                <w:szCs w:val="27"/>
              </w:rPr>
              <w:t>17</w:t>
            </w:r>
            <w:r w:rsidRPr="00156634">
              <w:rPr>
                <w:rFonts w:hint="eastAsia"/>
                <w:color w:val="000000" w:themeColor="text1"/>
                <w:sz w:val="27"/>
                <w:szCs w:val="27"/>
              </w:rPr>
              <w:t>條第</w:t>
            </w:r>
            <w:r w:rsidRPr="00156634">
              <w:rPr>
                <w:color w:val="000000" w:themeColor="text1"/>
                <w:sz w:val="27"/>
                <w:szCs w:val="27"/>
              </w:rPr>
              <w:t>1</w:t>
            </w:r>
            <w:r w:rsidRPr="00156634">
              <w:rPr>
                <w:rFonts w:hint="eastAsia"/>
                <w:color w:val="000000" w:themeColor="text1"/>
                <w:sz w:val="27"/>
                <w:szCs w:val="27"/>
              </w:rPr>
              <w:t>項非屬本市之管轄，故移請貴府依職權卓處並逕復勞動部及彰化縣專勤隊。</w:t>
            </w:r>
          </w:p>
          <w:p w:rsidR="00ED4DF7" w:rsidRPr="00156634" w:rsidRDefault="00ED4DF7" w:rsidP="00ED4DF7">
            <w:pPr>
              <w:pStyle w:val="af9"/>
              <w:numPr>
                <w:ilvl w:val="0"/>
                <w:numId w:val="23"/>
              </w:numPr>
              <w:ind w:leftChars="0"/>
              <w:rPr>
                <w:color w:val="000000" w:themeColor="text1"/>
                <w:sz w:val="27"/>
                <w:szCs w:val="27"/>
              </w:rPr>
            </w:pPr>
            <w:r w:rsidRPr="00156634">
              <w:rPr>
                <w:rFonts w:hint="eastAsia"/>
                <w:color w:val="000000" w:themeColor="text1"/>
                <w:sz w:val="27"/>
                <w:szCs w:val="27"/>
              </w:rPr>
              <w:t>檢附彰化縣專動隊及本案相關來文1份。</w:t>
            </w:r>
          </w:p>
        </w:tc>
      </w:tr>
      <w:tr w:rsidR="00156634" w:rsidRPr="00156634" w:rsidTr="008C26FC">
        <w:tc>
          <w:tcPr>
            <w:tcW w:w="2127"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lastRenderedPageBreak/>
              <w:t>111年5月16日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移民署彰化縣專勤隊</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移署中彰勤字第</w:t>
            </w:r>
            <w:r w:rsidRPr="00156634">
              <w:rPr>
                <w:color w:val="000000" w:themeColor="text1"/>
                <w:sz w:val="27"/>
                <w:szCs w:val="27"/>
              </w:rPr>
              <w:t>111</w:t>
            </w:r>
            <w:r w:rsidRPr="00156634">
              <w:rPr>
                <w:rFonts w:hint="eastAsia"/>
                <w:color w:val="000000" w:themeColor="text1"/>
                <w:sz w:val="27"/>
                <w:szCs w:val="27"/>
              </w:rPr>
              <w:t>8018764號書函</w:t>
            </w:r>
          </w:p>
        </w:tc>
        <w:tc>
          <w:tcPr>
            <w:tcW w:w="6662"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主旨：因偵辦人口販運防制法案件需要，惠請提供案內雇主、仲介調查筆錄、外僑出勤紀錄及相關裁處文書，請查照惠復。</w:t>
            </w:r>
          </w:p>
          <w:p w:rsidR="00ED4DF7" w:rsidRPr="00156634" w:rsidRDefault="00ED4DF7" w:rsidP="008C26FC">
            <w:pPr>
              <w:rPr>
                <w:color w:val="000000" w:themeColor="text1"/>
                <w:sz w:val="27"/>
                <w:szCs w:val="27"/>
              </w:rPr>
            </w:pPr>
            <w:r w:rsidRPr="00156634">
              <w:rPr>
                <w:rFonts w:hint="eastAsia"/>
                <w:color w:val="000000" w:themeColor="text1"/>
                <w:sz w:val="27"/>
                <w:szCs w:val="27"/>
              </w:rPr>
              <w:t>說明：</w:t>
            </w:r>
          </w:p>
          <w:p w:rsidR="00ED4DF7" w:rsidRPr="00156634" w:rsidRDefault="00ED4DF7" w:rsidP="00ED4DF7">
            <w:pPr>
              <w:pStyle w:val="af9"/>
              <w:numPr>
                <w:ilvl w:val="0"/>
                <w:numId w:val="22"/>
              </w:numPr>
              <w:ind w:leftChars="0"/>
              <w:rPr>
                <w:color w:val="000000" w:themeColor="text1"/>
                <w:sz w:val="27"/>
                <w:szCs w:val="27"/>
              </w:rPr>
            </w:pPr>
            <w:r w:rsidRPr="00156634">
              <w:rPr>
                <w:rFonts w:hint="eastAsia"/>
                <w:color w:val="000000" w:themeColor="text1"/>
                <w:sz w:val="27"/>
                <w:szCs w:val="27"/>
              </w:rPr>
              <w:t>依據入出國及移民法第89條、同法施行細則第35條及刑事訴訟法第230條規定辦理。</w:t>
            </w:r>
          </w:p>
          <w:p w:rsidR="00ED4DF7" w:rsidRPr="00156634" w:rsidRDefault="00ED4DF7" w:rsidP="00ED4DF7">
            <w:pPr>
              <w:pStyle w:val="af9"/>
              <w:numPr>
                <w:ilvl w:val="0"/>
                <w:numId w:val="22"/>
              </w:numPr>
              <w:ind w:leftChars="0"/>
              <w:rPr>
                <w:color w:val="000000" w:themeColor="text1"/>
                <w:sz w:val="27"/>
                <w:szCs w:val="27"/>
              </w:rPr>
            </w:pPr>
            <w:r w:rsidRPr="00156634">
              <w:rPr>
                <w:rFonts w:hint="eastAsia"/>
                <w:color w:val="000000" w:themeColor="text1"/>
                <w:sz w:val="27"/>
                <w:szCs w:val="27"/>
              </w:rPr>
              <w:t>檢附烏干達籍外僑工作地點一覽表1份。</w:t>
            </w:r>
          </w:p>
        </w:tc>
      </w:tr>
    </w:tbl>
    <w:p w:rsidR="00ED4DF7" w:rsidRPr="00156634" w:rsidRDefault="00ED4DF7" w:rsidP="00ED4DF7">
      <w:pPr>
        <w:pStyle w:val="3"/>
        <w:numPr>
          <w:ilvl w:val="0"/>
          <w:numId w:val="0"/>
        </w:numPr>
        <w:ind w:leftChars="-33" w:hangingChars="43" w:hanging="112"/>
        <w:rPr>
          <w:color w:val="000000" w:themeColor="text1"/>
          <w:sz w:val="24"/>
          <w:szCs w:val="24"/>
        </w:rPr>
      </w:pPr>
      <w:r w:rsidRPr="00156634">
        <w:rPr>
          <w:rFonts w:hint="eastAsia"/>
          <w:color w:val="000000" w:themeColor="text1"/>
          <w:sz w:val="24"/>
          <w:szCs w:val="24"/>
        </w:rPr>
        <w:t>資料來源：本調查整理。</w:t>
      </w:r>
    </w:p>
    <w:p w:rsidR="00ED4DF7" w:rsidRPr="00156634" w:rsidRDefault="00ED4DF7" w:rsidP="00ED4DF7">
      <w:pPr>
        <w:pStyle w:val="3"/>
        <w:numPr>
          <w:ilvl w:val="2"/>
          <w:numId w:val="1"/>
        </w:numPr>
        <w:spacing w:beforeLines="50" w:before="228"/>
        <w:ind w:left="1360" w:hanging="680"/>
        <w:rPr>
          <w:color w:val="000000" w:themeColor="text1"/>
        </w:rPr>
      </w:pPr>
      <w:r w:rsidRPr="00156634">
        <w:rPr>
          <w:rFonts w:hint="eastAsia"/>
          <w:color w:val="000000" w:themeColor="text1"/>
        </w:rPr>
        <w:t>由上表可見，各機關函文中已載明中州科大烏干達籍學生工讀廠商（望隼公司、前源公司、坤璜公司及墨達思公司等），涉有讓學生超時工作、積欠薪資等明顯違反勞基法與就服法之違失，且函文中亦有敘明學生工讀期間等資訊。苗栗縣政府實應本於職權，以派員實施勞動檢查、調取學生工讀期間工作紀錄相關資料等積極作為，</w:t>
      </w:r>
      <w:r w:rsidRPr="00156634">
        <w:rPr>
          <w:rFonts w:hint="eastAsia"/>
          <w:color w:val="000000" w:themeColor="text1"/>
          <w:szCs w:val="32"/>
        </w:rPr>
        <w:t>確實依法查察，以究明廠商有無違失。</w:t>
      </w:r>
      <w:r w:rsidRPr="00156634">
        <w:rPr>
          <w:rFonts w:hint="eastAsia"/>
          <w:color w:val="000000" w:themeColor="text1"/>
        </w:rPr>
        <w:t>然苗栗縣勞青處僅調取烏干達籍學生寒暑假期間工作紀錄，進而認定「烏干籍學生於望隼公司等4家公司延長工作時段於寒暑假時，上述公司均聘僱合法，尚無違反勞基法及就服法等相關情事」分別於111年4月25日、111年5月30日函復勞動部勞動力發展署及移民署彰化縣專勤隊，未本權責確實查察，相關作為，顯有怠失。又彰化縣政府勞工處，對於本案轄管廠商尚派員實施勞動條件檢查，故而發現廠商違反就服法及勞基法情事。另本院請勞動部提供本案涉案廠商違失情形，南投縣政府、彰化縣政府、雲林縣政府均查核發現廠商違反就服法及勞基法之缺失，詳如下表，對照苗栗縣政</w:t>
      </w:r>
      <w:r w:rsidRPr="00156634">
        <w:rPr>
          <w:rFonts w:hint="eastAsia"/>
          <w:color w:val="000000" w:themeColor="text1"/>
        </w:rPr>
        <w:lastRenderedPageBreak/>
        <w:t>府相關作為，益證該府作為草率，核有重大違失。</w:t>
      </w:r>
    </w:p>
    <w:p w:rsidR="00ED4DF7" w:rsidRPr="00156634" w:rsidRDefault="00ED4DF7" w:rsidP="00ED4DF7">
      <w:pPr>
        <w:pStyle w:val="a3"/>
        <w:ind w:left="480" w:hanging="480"/>
        <w:rPr>
          <w:color w:val="000000" w:themeColor="text1"/>
        </w:rPr>
      </w:pPr>
      <w:r w:rsidRPr="00156634">
        <w:rPr>
          <w:rFonts w:hint="eastAsia"/>
          <w:b/>
          <w:color w:val="000000" w:themeColor="text1"/>
        </w:rPr>
        <w:t>地方勞工局（處）查察中州科大學生工讀廠商涉違失情形表</w:t>
      </w:r>
    </w:p>
    <w:tbl>
      <w:tblPr>
        <w:tblW w:w="9776" w:type="dxa"/>
        <w:jc w:val="center"/>
        <w:tblLayout w:type="fixed"/>
        <w:tblLook w:val="0000" w:firstRow="0" w:lastRow="0" w:firstColumn="0" w:lastColumn="0" w:noHBand="0" w:noVBand="0"/>
      </w:tblPr>
      <w:tblGrid>
        <w:gridCol w:w="808"/>
        <w:gridCol w:w="2731"/>
        <w:gridCol w:w="851"/>
        <w:gridCol w:w="3260"/>
        <w:gridCol w:w="2126"/>
      </w:tblGrid>
      <w:tr w:rsidR="00156634" w:rsidRPr="00156634" w:rsidTr="008C26FC">
        <w:trPr>
          <w:trHeight w:val="511"/>
          <w:tblHeade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pacing w:line="300" w:lineRule="exact"/>
              <w:jc w:val="center"/>
              <w:rPr>
                <w:b/>
                <w:color w:val="000000" w:themeColor="text1"/>
                <w:sz w:val="27"/>
                <w:szCs w:val="27"/>
              </w:rPr>
            </w:pPr>
            <w:r w:rsidRPr="00156634">
              <w:rPr>
                <w:rFonts w:hint="eastAsia"/>
                <w:b/>
                <w:color w:val="000000" w:themeColor="text1"/>
                <w:sz w:val="27"/>
                <w:szCs w:val="27"/>
              </w:rPr>
              <w:t>序號</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pacing w:line="300" w:lineRule="exact"/>
              <w:jc w:val="center"/>
              <w:rPr>
                <w:b/>
                <w:color w:val="000000" w:themeColor="text1"/>
                <w:sz w:val="27"/>
                <w:szCs w:val="27"/>
              </w:rPr>
            </w:pPr>
            <w:r w:rsidRPr="00156634">
              <w:rPr>
                <w:rFonts w:hint="eastAsia"/>
                <w:b/>
                <w:color w:val="000000" w:themeColor="text1"/>
                <w:sz w:val="27"/>
                <w:szCs w:val="27"/>
              </w:rPr>
              <w:t>廠商名稱</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pacing w:line="300" w:lineRule="exact"/>
              <w:jc w:val="center"/>
              <w:rPr>
                <w:b/>
                <w:color w:val="000000" w:themeColor="text1"/>
                <w:sz w:val="27"/>
                <w:szCs w:val="27"/>
              </w:rPr>
            </w:pPr>
            <w:r w:rsidRPr="00156634">
              <w:rPr>
                <w:rFonts w:hint="eastAsia"/>
                <w:b/>
                <w:color w:val="000000" w:themeColor="text1"/>
                <w:sz w:val="27"/>
                <w:szCs w:val="27"/>
              </w:rPr>
              <w:t>工讀人數</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pacing w:line="300" w:lineRule="exact"/>
              <w:jc w:val="center"/>
              <w:rPr>
                <w:b/>
                <w:color w:val="000000" w:themeColor="text1"/>
                <w:sz w:val="27"/>
                <w:szCs w:val="27"/>
              </w:rPr>
            </w:pPr>
            <w:r w:rsidRPr="00156634">
              <w:rPr>
                <w:rFonts w:hint="eastAsia"/>
                <w:b/>
                <w:color w:val="000000" w:themeColor="text1"/>
                <w:sz w:val="27"/>
                <w:szCs w:val="27"/>
              </w:rPr>
              <w:t>違失情形</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pacing w:line="300" w:lineRule="exact"/>
              <w:jc w:val="center"/>
              <w:rPr>
                <w:b/>
                <w:color w:val="000000" w:themeColor="text1"/>
                <w:sz w:val="27"/>
                <w:szCs w:val="27"/>
              </w:rPr>
            </w:pPr>
            <w:r w:rsidRPr="00156634">
              <w:rPr>
                <w:rFonts w:hint="eastAsia"/>
                <w:b/>
                <w:color w:val="000000" w:themeColor="text1"/>
                <w:sz w:val="27"/>
                <w:szCs w:val="27"/>
              </w:rPr>
              <w:t>違反之規定</w:t>
            </w:r>
          </w:p>
        </w:tc>
      </w:tr>
      <w:tr w:rsidR="00156634" w:rsidRPr="00156634" w:rsidTr="008C26FC">
        <w:trPr>
          <w:trHeight w:val="402"/>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1</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展輝國際實業有限公司</w:t>
            </w:r>
            <w:r w:rsidRPr="00156634">
              <w:rPr>
                <w:rFonts w:hAnsi="標楷體"/>
                <w:color w:val="000000" w:themeColor="text1"/>
                <w:sz w:val="27"/>
                <w:szCs w:val="27"/>
              </w:rPr>
              <w:t>(</w:t>
            </w:r>
            <w:r w:rsidRPr="00156634">
              <w:rPr>
                <w:rFonts w:hAnsi="標楷體" w:hint="eastAsia"/>
                <w:color w:val="000000" w:themeColor="text1"/>
                <w:sz w:val="27"/>
                <w:szCs w:val="27"/>
              </w:rPr>
              <w:t>桃園</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1</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無違法</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2</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中農粉絲有限公司</w:t>
            </w:r>
            <w:r w:rsidRPr="00156634">
              <w:rPr>
                <w:rFonts w:hAnsi="標楷體"/>
                <w:color w:val="000000" w:themeColor="text1"/>
                <w:sz w:val="27"/>
                <w:szCs w:val="27"/>
              </w:rPr>
              <w:t>(</w:t>
            </w:r>
            <w:r w:rsidRPr="00156634">
              <w:rPr>
                <w:rFonts w:hAnsi="標楷體" w:hint="eastAsia"/>
                <w:color w:val="000000" w:themeColor="text1"/>
                <w:sz w:val="27"/>
                <w:szCs w:val="27"/>
              </w:rPr>
              <w:t>南投</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7</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於</w:t>
            </w:r>
            <w:r w:rsidRPr="00156634">
              <w:rPr>
                <w:rFonts w:hAnsi="標楷體"/>
                <w:color w:val="000000" w:themeColor="text1"/>
                <w:sz w:val="27"/>
                <w:szCs w:val="27"/>
              </w:rPr>
              <w:t>110</w:t>
            </w:r>
            <w:r w:rsidRPr="00156634">
              <w:rPr>
                <w:rFonts w:hAnsi="標楷體" w:hint="eastAsia"/>
                <w:color w:val="000000" w:themeColor="text1"/>
                <w:sz w:val="27"/>
                <w:szCs w:val="27"/>
              </w:rPr>
              <w:t>年</w:t>
            </w:r>
            <w:r w:rsidRPr="00156634">
              <w:rPr>
                <w:rFonts w:hAnsi="標楷體"/>
                <w:color w:val="000000" w:themeColor="text1"/>
                <w:sz w:val="27"/>
                <w:szCs w:val="27"/>
              </w:rPr>
              <w:t>2</w:t>
            </w:r>
            <w:r w:rsidRPr="00156634">
              <w:rPr>
                <w:rFonts w:hAnsi="標楷體" w:hint="eastAsia"/>
                <w:color w:val="000000" w:themeColor="text1"/>
                <w:sz w:val="27"/>
                <w:szCs w:val="27"/>
              </w:rPr>
              <w:t>月薪資，該公司以制服費用扣薪新臺幣（下同）</w:t>
            </w:r>
            <w:r w:rsidRPr="00156634">
              <w:rPr>
                <w:rFonts w:hAnsi="標楷體"/>
                <w:color w:val="000000" w:themeColor="text1"/>
                <w:sz w:val="27"/>
                <w:szCs w:val="27"/>
              </w:rPr>
              <w:t>560</w:t>
            </w:r>
            <w:r w:rsidRPr="00156634">
              <w:rPr>
                <w:rFonts w:hAnsi="標楷體" w:hint="eastAsia"/>
                <w:color w:val="000000" w:themeColor="text1"/>
                <w:sz w:val="27"/>
                <w:szCs w:val="27"/>
              </w:rPr>
              <w:t>至</w:t>
            </w:r>
            <w:r w:rsidRPr="00156634">
              <w:rPr>
                <w:rFonts w:hAnsi="標楷體"/>
                <w:color w:val="000000" w:themeColor="text1"/>
                <w:sz w:val="27"/>
                <w:szCs w:val="27"/>
              </w:rPr>
              <w:t>780</w:t>
            </w:r>
            <w:r w:rsidRPr="00156634">
              <w:rPr>
                <w:rFonts w:hAnsi="標楷體" w:hint="eastAsia"/>
                <w:color w:val="000000" w:themeColor="text1"/>
                <w:sz w:val="27"/>
                <w:szCs w:val="27"/>
              </w:rPr>
              <w:t>元</w:t>
            </w:r>
            <w:r w:rsidRPr="00156634">
              <w:rPr>
                <w:rFonts w:hAnsi="標楷體"/>
                <w:color w:val="000000" w:themeColor="text1"/>
                <w:sz w:val="27"/>
                <w:szCs w:val="27"/>
              </w:rPr>
              <w:t xml:space="preserve"> </w:t>
            </w:r>
            <w:r w:rsidRPr="00156634">
              <w:rPr>
                <w:rFonts w:hAnsi="標楷體" w:hint="eastAsia"/>
                <w:color w:val="000000" w:themeColor="text1"/>
                <w:sz w:val="27"/>
                <w:szCs w:val="27"/>
              </w:rPr>
              <w:t>不等，致當月工資未全額給付</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違反勞基法第</w:t>
            </w:r>
            <w:r w:rsidRPr="00156634">
              <w:rPr>
                <w:rFonts w:hAnsi="標楷體"/>
                <w:color w:val="000000" w:themeColor="text1"/>
                <w:sz w:val="27"/>
                <w:szCs w:val="27"/>
              </w:rPr>
              <w:t>22</w:t>
            </w:r>
            <w:r w:rsidRPr="00156634">
              <w:rPr>
                <w:rFonts w:hAnsi="標楷體" w:hint="eastAsia"/>
                <w:color w:val="000000" w:themeColor="text1"/>
                <w:sz w:val="27"/>
                <w:szCs w:val="27"/>
              </w:rPr>
              <w:t>條</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3</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立貫織帶有限公司</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3</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無違法</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4</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台灣優格食品股份有限公司</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1</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無違法</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5</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新東信實業社</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2</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業於</w:t>
            </w:r>
            <w:r w:rsidRPr="00156634">
              <w:rPr>
                <w:rFonts w:hAnsi="標楷體"/>
                <w:color w:val="000000" w:themeColor="text1"/>
                <w:sz w:val="27"/>
                <w:szCs w:val="27"/>
              </w:rPr>
              <w:t>109</w:t>
            </w:r>
            <w:r w:rsidRPr="00156634">
              <w:rPr>
                <w:rFonts w:hAnsi="標楷體" w:hint="eastAsia"/>
                <w:color w:val="000000" w:themeColor="text1"/>
                <w:sz w:val="27"/>
                <w:szCs w:val="27"/>
              </w:rPr>
              <w:t>年</w:t>
            </w:r>
            <w:r w:rsidRPr="00156634">
              <w:rPr>
                <w:rFonts w:hAnsi="標楷體"/>
                <w:color w:val="000000" w:themeColor="text1"/>
                <w:sz w:val="27"/>
                <w:szCs w:val="27"/>
              </w:rPr>
              <w:t>6</w:t>
            </w:r>
            <w:r w:rsidRPr="00156634">
              <w:rPr>
                <w:rFonts w:hAnsi="標楷體" w:hint="eastAsia"/>
                <w:color w:val="000000" w:themeColor="text1"/>
                <w:sz w:val="27"/>
                <w:szCs w:val="27"/>
              </w:rPr>
              <w:t>月</w:t>
            </w:r>
            <w:r w:rsidRPr="00156634">
              <w:rPr>
                <w:rFonts w:hAnsi="標楷體"/>
                <w:color w:val="000000" w:themeColor="text1"/>
                <w:sz w:val="27"/>
                <w:szCs w:val="27"/>
              </w:rPr>
              <w:t>30</w:t>
            </w:r>
            <w:r w:rsidRPr="00156634">
              <w:rPr>
                <w:rFonts w:hAnsi="標楷體" w:hint="eastAsia"/>
                <w:color w:val="000000" w:themeColor="text1"/>
                <w:sz w:val="27"/>
                <w:szCs w:val="27"/>
              </w:rPr>
              <w:t>日停業且聯繫皆未到府說明</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無</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6</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勝揚興精機有限公司</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2</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逾每週工時</w:t>
            </w:r>
            <w:r w:rsidRPr="00156634">
              <w:rPr>
                <w:rFonts w:hAnsi="標楷體"/>
                <w:color w:val="000000" w:themeColor="text1"/>
                <w:sz w:val="27"/>
                <w:szCs w:val="27"/>
              </w:rPr>
              <w:t>20</w:t>
            </w:r>
            <w:r w:rsidRPr="00156634">
              <w:rPr>
                <w:rFonts w:hAnsi="標楷體" w:hint="eastAsia"/>
                <w:color w:val="000000" w:themeColor="text1"/>
                <w:sz w:val="27"/>
                <w:szCs w:val="27"/>
              </w:rPr>
              <w:t>小時及薪資未依勞基法規定給付</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uppressAutoHyphens/>
              <w:overflowPunct/>
              <w:autoSpaceDE/>
              <w:autoSpaceDN/>
              <w:snapToGrid w:val="0"/>
              <w:spacing w:line="300" w:lineRule="exact"/>
              <w:textAlignment w:val="baseline"/>
              <w:rPr>
                <w:color w:val="000000" w:themeColor="text1"/>
                <w:sz w:val="27"/>
                <w:szCs w:val="27"/>
              </w:rPr>
            </w:pPr>
            <w:r w:rsidRPr="00156634">
              <w:rPr>
                <w:rFonts w:hAnsi="標楷體" w:hint="eastAsia"/>
                <w:color w:val="000000" w:themeColor="text1"/>
                <w:sz w:val="27"/>
                <w:szCs w:val="27"/>
              </w:rPr>
              <w:t>違反就服法第</w:t>
            </w:r>
            <w:r w:rsidRPr="00156634">
              <w:rPr>
                <w:rFonts w:hAnsi="標楷體"/>
                <w:color w:val="000000" w:themeColor="text1"/>
                <w:sz w:val="27"/>
                <w:szCs w:val="27"/>
              </w:rPr>
              <w:t>50</w:t>
            </w:r>
            <w:r w:rsidRPr="00156634">
              <w:rPr>
                <w:rFonts w:hAnsi="標楷體" w:hint="eastAsia"/>
                <w:color w:val="000000" w:themeColor="text1"/>
                <w:sz w:val="27"/>
                <w:szCs w:val="27"/>
              </w:rPr>
              <w:t>條、第</w:t>
            </w:r>
            <w:r w:rsidRPr="00156634">
              <w:rPr>
                <w:rFonts w:hAnsi="標楷體"/>
                <w:color w:val="000000" w:themeColor="text1"/>
                <w:sz w:val="27"/>
                <w:szCs w:val="27"/>
              </w:rPr>
              <w:t>57</w:t>
            </w:r>
            <w:r w:rsidRPr="00156634">
              <w:rPr>
                <w:rFonts w:hAnsi="標楷體" w:hint="eastAsia"/>
                <w:color w:val="000000" w:themeColor="text1"/>
                <w:sz w:val="27"/>
                <w:szCs w:val="27"/>
              </w:rPr>
              <w:t>條第</w:t>
            </w:r>
            <w:r w:rsidRPr="00156634">
              <w:rPr>
                <w:rFonts w:hAnsi="標楷體"/>
                <w:color w:val="000000" w:themeColor="text1"/>
                <w:sz w:val="27"/>
                <w:szCs w:val="27"/>
              </w:rPr>
              <w:t>9</w:t>
            </w:r>
            <w:r w:rsidRPr="00156634">
              <w:rPr>
                <w:rFonts w:hAnsi="標楷體" w:hint="eastAsia"/>
                <w:color w:val="000000" w:themeColor="text1"/>
                <w:sz w:val="27"/>
                <w:szCs w:val="27"/>
              </w:rPr>
              <w:t>款</w:t>
            </w:r>
          </w:p>
          <w:p w:rsidR="00ED4DF7" w:rsidRPr="00156634" w:rsidRDefault="00ED4DF7" w:rsidP="008C26FC">
            <w:pPr>
              <w:suppressAutoHyphens/>
              <w:overflowPunct/>
              <w:autoSpaceDE/>
              <w:autoSpaceDN/>
              <w:snapToGrid w:val="0"/>
              <w:spacing w:line="300" w:lineRule="exact"/>
              <w:textAlignment w:val="baseline"/>
              <w:rPr>
                <w:color w:val="000000" w:themeColor="text1"/>
                <w:sz w:val="27"/>
                <w:szCs w:val="27"/>
              </w:rPr>
            </w:pPr>
            <w:r w:rsidRPr="00156634">
              <w:rPr>
                <w:rFonts w:hAnsi="標楷體" w:hint="eastAsia"/>
                <w:color w:val="000000" w:themeColor="text1"/>
                <w:sz w:val="27"/>
                <w:szCs w:val="27"/>
              </w:rPr>
              <w:t>違反勞基法第</w:t>
            </w:r>
            <w:r w:rsidRPr="00156634">
              <w:rPr>
                <w:rFonts w:hAnsi="標楷體"/>
                <w:color w:val="000000" w:themeColor="text1"/>
                <w:sz w:val="27"/>
                <w:szCs w:val="27"/>
              </w:rPr>
              <w:t>24</w:t>
            </w:r>
            <w:r w:rsidRPr="00156634">
              <w:rPr>
                <w:rFonts w:hAnsi="標楷體" w:hint="eastAsia"/>
                <w:color w:val="000000" w:themeColor="text1"/>
                <w:sz w:val="27"/>
                <w:szCs w:val="27"/>
              </w:rPr>
              <w:t>條</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7</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聚豐工業股份有限公司</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2</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逾每週工時</w:t>
            </w:r>
            <w:r w:rsidRPr="00156634">
              <w:rPr>
                <w:rFonts w:hAnsi="標楷體"/>
                <w:color w:val="000000" w:themeColor="text1"/>
                <w:sz w:val="27"/>
                <w:szCs w:val="27"/>
              </w:rPr>
              <w:t>20</w:t>
            </w:r>
            <w:r w:rsidRPr="00156634">
              <w:rPr>
                <w:rFonts w:hAnsi="標楷體" w:hint="eastAsia"/>
                <w:color w:val="000000" w:themeColor="text1"/>
                <w:sz w:val="27"/>
                <w:szCs w:val="27"/>
              </w:rPr>
              <w:t>小時及未依規定計給延長工時之薪資</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suppressAutoHyphens/>
              <w:overflowPunct/>
              <w:autoSpaceDE/>
              <w:autoSpaceDN/>
              <w:snapToGrid w:val="0"/>
              <w:spacing w:line="300" w:lineRule="exact"/>
              <w:textAlignment w:val="baseline"/>
              <w:rPr>
                <w:color w:val="000000" w:themeColor="text1"/>
                <w:sz w:val="27"/>
                <w:szCs w:val="27"/>
              </w:rPr>
            </w:pPr>
            <w:r w:rsidRPr="00156634">
              <w:rPr>
                <w:rFonts w:hAnsi="標楷體" w:hint="eastAsia"/>
                <w:color w:val="000000" w:themeColor="text1"/>
                <w:sz w:val="27"/>
                <w:szCs w:val="27"/>
              </w:rPr>
              <w:t>違反就服法第</w:t>
            </w:r>
            <w:r w:rsidRPr="00156634">
              <w:rPr>
                <w:rFonts w:hAnsi="標楷體"/>
                <w:color w:val="000000" w:themeColor="text1"/>
                <w:sz w:val="27"/>
                <w:szCs w:val="27"/>
              </w:rPr>
              <w:t>50</w:t>
            </w:r>
            <w:r w:rsidRPr="00156634">
              <w:rPr>
                <w:rFonts w:hAnsi="標楷體" w:hint="eastAsia"/>
                <w:color w:val="000000" w:themeColor="text1"/>
                <w:sz w:val="27"/>
                <w:szCs w:val="27"/>
              </w:rPr>
              <w:t>條、第</w:t>
            </w:r>
            <w:r w:rsidRPr="00156634">
              <w:rPr>
                <w:rFonts w:hAnsi="標楷體"/>
                <w:color w:val="000000" w:themeColor="text1"/>
                <w:sz w:val="27"/>
                <w:szCs w:val="27"/>
              </w:rPr>
              <w:t>57</w:t>
            </w:r>
            <w:r w:rsidRPr="00156634">
              <w:rPr>
                <w:rFonts w:hAnsi="標楷體" w:hint="eastAsia"/>
                <w:color w:val="000000" w:themeColor="text1"/>
                <w:sz w:val="27"/>
                <w:szCs w:val="27"/>
              </w:rPr>
              <w:t>條第</w:t>
            </w:r>
            <w:r w:rsidRPr="00156634">
              <w:rPr>
                <w:rFonts w:hAnsi="標楷體"/>
                <w:color w:val="000000" w:themeColor="text1"/>
                <w:sz w:val="27"/>
                <w:szCs w:val="27"/>
              </w:rPr>
              <w:t>9</w:t>
            </w:r>
            <w:r w:rsidRPr="00156634">
              <w:rPr>
                <w:rFonts w:hAnsi="標楷體" w:hint="eastAsia"/>
                <w:color w:val="000000" w:themeColor="text1"/>
                <w:sz w:val="27"/>
                <w:szCs w:val="27"/>
              </w:rPr>
              <w:t>款</w:t>
            </w:r>
          </w:p>
          <w:p w:rsidR="00ED4DF7" w:rsidRPr="00156634" w:rsidRDefault="00ED4DF7" w:rsidP="008C26FC">
            <w:pPr>
              <w:suppressAutoHyphens/>
              <w:overflowPunct/>
              <w:autoSpaceDE/>
              <w:autoSpaceDN/>
              <w:snapToGrid w:val="0"/>
              <w:spacing w:line="300" w:lineRule="exact"/>
              <w:textAlignment w:val="baseline"/>
              <w:rPr>
                <w:color w:val="000000" w:themeColor="text1"/>
                <w:sz w:val="27"/>
                <w:szCs w:val="27"/>
              </w:rPr>
            </w:pPr>
            <w:r w:rsidRPr="00156634">
              <w:rPr>
                <w:rFonts w:hAnsi="標楷體" w:hint="eastAsia"/>
                <w:color w:val="000000" w:themeColor="text1"/>
                <w:sz w:val="27"/>
                <w:szCs w:val="27"/>
              </w:rPr>
              <w:t>違反勞基法第</w:t>
            </w:r>
            <w:r w:rsidRPr="00156634">
              <w:rPr>
                <w:rFonts w:hAnsi="標楷體"/>
                <w:color w:val="000000" w:themeColor="text1"/>
                <w:sz w:val="27"/>
                <w:szCs w:val="27"/>
              </w:rPr>
              <w:t>24</w:t>
            </w:r>
            <w:r w:rsidRPr="00156634">
              <w:rPr>
                <w:rFonts w:hAnsi="標楷體" w:hint="eastAsia"/>
                <w:color w:val="000000" w:themeColor="text1"/>
                <w:sz w:val="27"/>
                <w:szCs w:val="27"/>
              </w:rPr>
              <w:t>條第</w:t>
            </w:r>
            <w:r w:rsidRPr="00156634">
              <w:rPr>
                <w:rFonts w:hAnsi="標楷體"/>
                <w:color w:val="000000" w:themeColor="text1"/>
                <w:sz w:val="27"/>
                <w:szCs w:val="27"/>
              </w:rPr>
              <w:t>1</w:t>
            </w:r>
            <w:r w:rsidRPr="00156634">
              <w:rPr>
                <w:rFonts w:hAnsi="標楷體" w:hint="eastAsia"/>
                <w:color w:val="000000" w:themeColor="text1"/>
                <w:sz w:val="27"/>
                <w:szCs w:val="27"/>
              </w:rPr>
              <w:t>項</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8</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全維工業股份有限公司</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3</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未提供外籍學生之薪資表</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違反勞基法第</w:t>
            </w:r>
            <w:r w:rsidRPr="00156634">
              <w:rPr>
                <w:rFonts w:hAnsi="標楷體"/>
                <w:color w:val="000000" w:themeColor="text1"/>
                <w:sz w:val="27"/>
                <w:szCs w:val="27"/>
              </w:rPr>
              <w:t>23</w:t>
            </w:r>
            <w:r w:rsidRPr="00156634">
              <w:rPr>
                <w:rFonts w:hAnsi="標楷體" w:hint="eastAsia"/>
                <w:color w:val="000000" w:themeColor="text1"/>
                <w:sz w:val="27"/>
                <w:szCs w:val="27"/>
              </w:rPr>
              <w:t>條第</w:t>
            </w:r>
            <w:r w:rsidRPr="00156634">
              <w:rPr>
                <w:rFonts w:hAnsi="標楷體"/>
                <w:color w:val="000000" w:themeColor="text1"/>
                <w:sz w:val="27"/>
                <w:szCs w:val="27"/>
              </w:rPr>
              <w:t>2</w:t>
            </w:r>
            <w:r w:rsidRPr="00156634">
              <w:rPr>
                <w:rFonts w:hAnsi="標楷體" w:hint="eastAsia"/>
                <w:color w:val="000000" w:themeColor="text1"/>
                <w:sz w:val="27"/>
                <w:szCs w:val="27"/>
              </w:rPr>
              <w:t>項</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9</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金盟企業社</w:t>
            </w:r>
            <w:r w:rsidRPr="00156634">
              <w:rPr>
                <w:rFonts w:hAnsi="標楷體"/>
                <w:color w:val="000000" w:themeColor="text1"/>
                <w:sz w:val="27"/>
                <w:szCs w:val="27"/>
              </w:rPr>
              <w:t>(</w:t>
            </w:r>
            <w:r w:rsidRPr="00156634">
              <w:rPr>
                <w:rFonts w:hAnsi="標楷體" w:hint="eastAsia"/>
                <w:color w:val="000000" w:themeColor="text1"/>
                <w:sz w:val="27"/>
                <w:szCs w:val="27"/>
              </w:rPr>
              <w:t>派遣旭聚企業股份有限公司</w:t>
            </w:r>
            <w:r w:rsidRPr="00156634">
              <w:rPr>
                <w:rFonts w:hAnsi="標楷體"/>
                <w:color w:val="000000" w:themeColor="text1"/>
                <w:sz w:val="27"/>
                <w:szCs w:val="27"/>
              </w:rPr>
              <w:t>)(</w:t>
            </w:r>
            <w:r w:rsidRPr="00156634">
              <w:rPr>
                <w:rFonts w:hAnsi="標楷體" w:hint="eastAsia"/>
                <w:color w:val="000000" w:themeColor="text1"/>
                <w:sz w:val="27"/>
                <w:szCs w:val="27"/>
              </w:rPr>
              <w:t>彰化</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3</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未給付外籍學生延長工時之薪資</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違反勞基法第</w:t>
            </w:r>
            <w:r w:rsidRPr="00156634">
              <w:rPr>
                <w:rFonts w:hAnsi="標楷體"/>
                <w:color w:val="000000" w:themeColor="text1"/>
                <w:sz w:val="27"/>
                <w:szCs w:val="27"/>
              </w:rPr>
              <w:t>24</w:t>
            </w:r>
            <w:r w:rsidRPr="00156634">
              <w:rPr>
                <w:rFonts w:hAnsi="標楷體" w:hint="eastAsia"/>
                <w:color w:val="000000" w:themeColor="text1"/>
                <w:sz w:val="27"/>
                <w:szCs w:val="27"/>
              </w:rPr>
              <w:t>條第</w:t>
            </w:r>
            <w:r w:rsidRPr="00156634">
              <w:rPr>
                <w:rFonts w:hAnsi="標楷體"/>
                <w:color w:val="000000" w:themeColor="text1"/>
                <w:sz w:val="27"/>
                <w:szCs w:val="27"/>
              </w:rPr>
              <w:t>1</w:t>
            </w:r>
            <w:r w:rsidRPr="00156634">
              <w:rPr>
                <w:rFonts w:hAnsi="標楷體" w:hint="eastAsia"/>
                <w:color w:val="000000" w:themeColor="text1"/>
                <w:sz w:val="27"/>
                <w:szCs w:val="27"/>
              </w:rPr>
              <w:t>項、第</w:t>
            </w:r>
            <w:r w:rsidRPr="00156634">
              <w:rPr>
                <w:rFonts w:hAnsi="標楷體"/>
                <w:color w:val="000000" w:themeColor="text1"/>
                <w:sz w:val="27"/>
                <w:szCs w:val="27"/>
              </w:rPr>
              <w:t>32</w:t>
            </w:r>
            <w:r w:rsidRPr="00156634">
              <w:rPr>
                <w:rFonts w:hAnsi="標楷體" w:hint="eastAsia"/>
                <w:color w:val="000000" w:themeColor="text1"/>
                <w:sz w:val="27"/>
                <w:szCs w:val="27"/>
              </w:rPr>
              <w:t>條第</w:t>
            </w:r>
            <w:r w:rsidRPr="00156634">
              <w:rPr>
                <w:rFonts w:hAnsi="標楷體"/>
                <w:color w:val="000000" w:themeColor="text1"/>
                <w:sz w:val="27"/>
                <w:szCs w:val="27"/>
              </w:rPr>
              <w:t>2</w:t>
            </w:r>
            <w:r w:rsidRPr="00156634">
              <w:rPr>
                <w:rFonts w:hAnsi="標楷體" w:hint="eastAsia"/>
                <w:color w:val="000000" w:themeColor="text1"/>
                <w:sz w:val="27"/>
                <w:szCs w:val="27"/>
              </w:rPr>
              <w:t>項及第</w:t>
            </w:r>
            <w:r w:rsidRPr="00156634">
              <w:rPr>
                <w:rFonts w:hAnsi="標楷體"/>
                <w:color w:val="000000" w:themeColor="text1"/>
                <w:sz w:val="27"/>
                <w:szCs w:val="27"/>
              </w:rPr>
              <w:t>36</w:t>
            </w:r>
            <w:r w:rsidRPr="00156634">
              <w:rPr>
                <w:rFonts w:hAnsi="標楷體" w:hint="eastAsia"/>
                <w:color w:val="000000" w:themeColor="text1"/>
                <w:sz w:val="27"/>
                <w:szCs w:val="27"/>
              </w:rPr>
              <w:t>條第</w:t>
            </w:r>
            <w:r w:rsidRPr="00156634">
              <w:rPr>
                <w:rFonts w:hAnsi="標楷體"/>
                <w:color w:val="000000" w:themeColor="text1"/>
                <w:sz w:val="27"/>
                <w:szCs w:val="27"/>
              </w:rPr>
              <w:t>1</w:t>
            </w:r>
            <w:r w:rsidRPr="00156634">
              <w:rPr>
                <w:rFonts w:hAnsi="標楷體" w:hint="eastAsia"/>
                <w:color w:val="000000" w:themeColor="text1"/>
                <w:sz w:val="27"/>
                <w:szCs w:val="27"/>
              </w:rPr>
              <w:t>項</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10</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梅景食品股份有限公司</w:t>
            </w:r>
            <w:r w:rsidRPr="00156634">
              <w:rPr>
                <w:rFonts w:hAnsi="標楷體"/>
                <w:color w:val="000000" w:themeColor="text1"/>
                <w:sz w:val="27"/>
                <w:szCs w:val="27"/>
              </w:rPr>
              <w:t>(</w:t>
            </w:r>
            <w:r w:rsidRPr="00156634">
              <w:rPr>
                <w:rFonts w:hAnsi="標楷體" w:hint="eastAsia"/>
                <w:color w:val="000000" w:themeColor="text1"/>
                <w:sz w:val="27"/>
                <w:szCs w:val="27"/>
              </w:rPr>
              <w:t>雲林</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15</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未逐日記載出勤時間至分鐘</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違反勞基法第</w:t>
            </w:r>
            <w:r w:rsidRPr="00156634">
              <w:rPr>
                <w:rFonts w:hAnsi="標楷體"/>
                <w:color w:val="000000" w:themeColor="text1"/>
                <w:sz w:val="27"/>
                <w:szCs w:val="27"/>
              </w:rPr>
              <w:t>30</w:t>
            </w:r>
            <w:r w:rsidRPr="00156634">
              <w:rPr>
                <w:rFonts w:hAnsi="標楷體" w:hint="eastAsia"/>
                <w:color w:val="000000" w:themeColor="text1"/>
                <w:sz w:val="27"/>
                <w:szCs w:val="27"/>
              </w:rPr>
              <w:t>條第</w:t>
            </w:r>
            <w:r w:rsidRPr="00156634">
              <w:rPr>
                <w:rFonts w:hAnsi="標楷體"/>
                <w:color w:val="000000" w:themeColor="text1"/>
                <w:sz w:val="27"/>
                <w:szCs w:val="27"/>
              </w:rPr>
              <w:t>6</w:t>
            </w:r>
            <w:r w:rsidRPr="00156634">
              <w:rPr>
                <w:rFonts w:hAnsi="標楷體" w:hint="eastAsia"/>
                <w:color w:val="000000" w:themeColor="text1"/>
                <w:sz w:val="27"/>
                <w:szCs w:val="27"/>
              </w:rPr>
              <w:t>項</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11</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墨達思精密工業股份有限公司</w:t>
            </w:r>
            <w:r w:rsidRPr="00156634">
              <w:rPr>
                <w:rFonts w:hAnsi="標楷體"/>
                <w:color w:val="000000" w:themeColor="text1"/>
                <w:sz w:val="27"/>
                <w:szCs w:val="27"/>
              </w:rPr>
              <w:t>(</w:t>
            </w:r>
            <w:r w:rsidRPr="00156634">
              <w:rPr>
                <w:rFonts w:hAnsi="標楷體" w:hint="eastAsia"/>
                <w:color w:val="000000" w:themeColor="text1"/>
                <w:sz w:val="27"/>
                <w:szCs w:val="27"/>
              </w:rPr>
              <w:t>苗栗</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3</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苗栗縣政府於</w:t>
            </w:r>
            <w:r w:rsidRPr="00156634">
              <w:rPr>
                <w:rFonts w:hAnsi="標楷體"/>
                <w:color w:val="000000" w:themeColor="text1"/>
                <w:sz w:val="27"/>
                <w:szCs w:val="27"/>
              </w:rPr>
              <w:t>111</w:t>
            </w:r>
            <w:r w:rsidRPr="00156634">
              <w:rPr>
                <w:rFonts w:hAnsi="標楷體" w:hint="eastAsia"/>
                <w:color w:val="000000" w:themeColor="text1"/>
                <w:sz w:val="27"/>
                <w:szCs w:val="27"/>
              </w:rPr>
              <w:t>年</w:t>
            </w:r>
            <w:r w:rsidRPr="00156634">
              <w:rPr>
                <w:rFonts w:hAnsi="標楷體"/>
                <w:color w:val="000000" w:themeColor="text1"/>
                <w:sz w:val="27"/>
                <w:szCs w:val="27"/>
              </w:rPr>
              <w:t>4</w:t>
            </w:r>
            <w:r w:rsidRPr="00156634">
              <w:rPr>
                <w:rFonts w:hAnsi="標楷體" w:hint="eastAsia"/>
                <w:color w:val="000000" w:themeColor="text1"/>
                <w:sz w:val="27"/>
                <w:szCs w:val="27"/>
              </w:rPr>
              <w:t>月</w:t>
            </w:r>
            <w:r w:rsidRPr="00156634">
              <w:rPr>
                <w:rFonts w:hAnsi="標楷體"/>
                <w:color w:val="000000" w:themeColor="text1"/>
                <w:sz w:val="27"/>
                <w:szCs w:val="27"/>
              </w:rPr>
              <w:t>25</w:t>
            </w:r>
            <w:r w:rsidRPr="00156634">
              <w:rPr>
                <w:rFonts w:hAnsi="標楷體" w:hint="eastAsia"/>
                <w:color w:val="000000" w:themeColor="text1"/>
                <w:sz w:val="27"/>
                <w:szCs w:val="27"/>
              </w:rPr>
              <w:t>日回復查無不法，刻正重新調查中；重啟調查後已裁處</w:t>
            </w:r>
            <w:r w:rsidRPr="00156634">
              <w:rPr>
                <w:rFonts w:hAnsi="標楷體"/>
                <w:color w:val="000000" w:themeColor="text1"/>
                <w:sz w:val="27"/>
                <w:szCs w:val="27"/>
              </w:rPr>
              <w:t>20</w:t>
            </w:r>
            <w:r w:rsidRPr="00156634">
              <w:rPr>
                <w:rFonts w:hAnsi="標楷體" w:hint="eastAsia"/>
                <w:color w:val="000000" w:themeColor="text1"/>
                <w:sz w:val="27"/>
                <w:szCs w:val="27"/>
              </w:rPr>
              <w:t>萬元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違反勞基法第24條、第32條第2項、第36條第1項及第39條；</w:t>
            </w:r>
            <w:r w:rsidRPr="00156634">
              <w:rPr>
                <w:rFonts w:hint="eastAsia"/>
                <w:color w:val="000000" w:themeColor="text1"/>
                <w:sz w:val="27"/>
                <w:szCs w:val="27"/>
              </w:rPr>
              <w:t>違反就服法第50</w:t>
            </w:r>
            <w:r w:rsidRPr="00156634">
              <w:rPr>
                <w:rFonts w:hint="eastAsia"/>
                <w:color w:val="000000" w:themeColor="text1"/>
                <w:sz w:val="27"/>
                <w:szCs w:val="27"/>
              </w:rPr>
              <w:lastRenderedPageBreak/>
              <w:t>條及第57條第9款規定</w:t>
            </w:r>
          </w:p>
        </w:tc>
      </w:tr>
      <w:tr w:rsidR="00156634" w:rsidRPr="00156634" w:rsidTr="008C26FC">
        <w:trPr>
          <w:trHeight w:val="2360"/>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lastRenderedPageBreak/>
              <w:t>12</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金盟企業社</w:t>
            </w:r>
            <w:r w:rsidRPr="00156634">
              <w:rPr>
                <w:rFonts w:hAnsi="標楷體"/>
                <w:color w:val="000000" w:themeColor="text1"/>
                <w:sz w:val="27"/>
                <w:szCs w:val="27"/>
              </w:rPr>
              <w:t>(</w:t>
            </w:r>
            <w:r w:rsidRPr="00156634">
              <w:rPr>
                <w:rFonts w:hAnsi="標楷體" w:hint="eastAsia"/>
                <w:color w:val="000000" w:themeColor="text1"/>
                <w:sz w:val="27"/>
                <w:szCs w:val="27"/>
              </w:rPr>
              <w:t>派遣望隼公司</w:t>
            </w:r>
            <w:r w:rsidRPr="00156634">
              <w:rPr>
                <w:rFonts w:hAnsi="標楷體"/>
                <w:color w:val="000000" w:themeColor="text1"/>
                <w:sz w:val="27"/>
                <w:szCs w:val="27"/>
              </w:rPr>
              <w:t>)(</w:t>
            </w:r>
            <w:r w:rsidRPr="00156634">
              <w:rPr>
                <w:rFonts w:hAnsi="標楷體" w:hint="eastAsia"/>
                <w:color w:val="000000" w:themeColor="text1"/>
                <w:sz w:val="27"/>
                <w:szCs w:val="27"/>
              </w:rPr>
              <w:t>苗栗</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3</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苗栗縣政府於</w:t>
            </w:r>
            <w:r w:rsidRPr="00156634">
              <w:rPr>
                <w:rFonts w:hAnsi="標楷體"/>
                <w:color w:val="000000" w:themeColor="text1"/>
                <w:sz w:val="27"/>
                <w:szCs w:val="27"/>
              </w:rPr>
              <w:t>111</w:t>
            </w:r>
            <w:r w:rsidRPr="00156634">
              <w:rPr>
                <w:rFonts w:hAnsi="標楷體" w:hint="eastAsia"/>
                <w:color w:val="000000" w:themeColor="text1"/>
                <w:sz w:val="27"/>
                <w:szCs w:val="27"/>
              </w:rPr>
              <w:t>年</w:t>
            </w:r>
            <w:r w:rsidRPr="00156634">
              <w:rPr>
                <w:rFonts w:hAnsi="標楷體"/>
                <w:color w:val="000000" w:themeColor="text1"/>
                <w:sz w:val="27"/>
                <w:szCs w:val="27"/>
              </w:rPr>
              <w:t>4</w:t>
            </w:r>
            <w:r w:rsidRPr="00156634">
              <w:rPr>
                <w:rFonts w:hAnsi="標楷體" w:hint="eastAsia"/>
                <w:color w:val="000000" w:themeColor="text1"/>
                <w:sz w:val="27"/>
                <w:szCs w:val="27"/>
              </w:rPr>
              <w:t>月</w:t>
            </w:r>
            <w:r w:rsidRPr="00156634">
              <w:rPr>
                <w:rFonts w:hAnsi="標楷體"/>
                <w:color w:val="000000" w:themeColor="text1"/>
                <w:sz w:val="27"/>
                <w:szCs w:val="27"/>
              </w:rPr>
              <w:t>25</w:t>
            </w:r>
            <w:r w:rsidRPr="00156634">
              <w:rPr>
                <w:rFonts w:hAnsi="標楷體" w:hint="eastAsia"/>
                <w:color w:val="000000" w:themeColor="text1"/>
                <w:sz w:val="27"/>
                <w:szCs w:val="27"/>
              </w:rPr>
              <w:t>日回復查無不法，刻正重新調查中；重啟調查後已裁處雇主金盟企業社</w:t>
            </w:r>
            <w:r w:rsidRPr="00156634">
              <w:rPr>
                <w:rFonts w:hAnsi="標楷體"/>
                <w:color w:val="000000" w:themeColor="text1"/>
                <w:sz w:val="27"/>
                <w:szCs w:val="27"/>
              </w:rPr>
              <w:t>22</w:t>
            </w:r>
            <w:r w:rsidRPr="00156634">
              <w:rPr>
                <w:rFonts w:hAnsi="標楷體" w:hint="eastAsia"/>
                <w:color w:val="000000" w:themeColor="text1"/>
                <w:sz w:val="27"/>
                <w:szCs w:val="27"/>
              </w:rPr>
              <w:t>萬元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違反勞基法第24條、第32條第2項、第36條第1項及第39條；違反就服法第50條及第57條第9款規定</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13</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金盟企業社</w:t>
            </w:r>
            <w:r w:rsidRPr="00156634">
              <w:rPr>
                <w:rFonts w:hAnsi="標楷體"/>
                <w:color w:val="000000" w:themeColor="text1"/>
                <w:sz w:val="27"/>
                <w:szCs w:val="27"/>
              </w:rPr>
              <w:t>(</w:t>
            </w:r>
            <w:r w:rsidRPr="00156634">
              <w:rPr>
                <w:rFonts w:hAnsi="標楷體" w:hint="eastAsia"/>
                <w:color w:val="000000" w:themeColor="text1"/>
                <w:sz w:val="27"/>
                <w:szCs w:val="27"/>
              </w:rPr>
              <w:t>派遣前源公司</w:t>
            </w:r>
            <w:r w:rsidRPr="00156634">
              <w:rPr>
                <w:rFonts w:hAnsi="標楷體"/>
                <w:color w:val="000000" w:themeColor="text1"/>
                <w:sz w:val="27"/>
                <w:szCs w:val="27"/>
              </w:rPr>
              <w:t>)(</w:t>
            </w:r>
            <w:r w:rsidRPr="00156634">
              <w:rPr>
                <w:rFonts w:hAnsi="標楷體" w:hint="eastAsia"/>
                <w:color w:val="000000" w:themeColor="text1"/>
                <w:sz w:val="27"/>
                <w:szCs w:val="27"/>
              </w:rPr>
              <w:t>苗栗</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3</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苗栗縣政府於</w:t>
            </w:r>
            <w:r w:rsidRPr="00156634">
              <w:rPr>
                <w:rFonts w:hAnsi="標楷體"/>
                <w:color w:val="000000" w:themeColor="text1"/>
                <w:sz w:val="27"/>
                <w:szCs w:val="27"/>
              </w:rPr>
              <w:t>111</w:t>
            </w:r>
            <w:r w:rsidRPr="00156634">
              <w:rPr>
                <w:rFonts w:hAnsi="標楷體" w:hint="eastAsia"/>
                <w:color w:val="000000" w:themeColor="text1"/>
                <w:sz w:val="27"/>
                <w:szCs w:val="27"/>
              </w:rPr>
              <w:t>年</w:t>
            </w:r>
            <w:r w:rsidRPr="00156634">
              <w:rPr>
                <w:rFonts w:hAnsi="標楷體"/>
                <w:color w:val="000000" w:themeColor="text1"/>
                <w:sz w:val="27"/>
                <w:szCs w:val="27"/>
              </w:rPr>
              <w:t>4</w:t>
            </w:r>
            <w:r w:rsidRPr="00156634">
              <w:rPr>
                <w:rFonts w:hAnsi="標楷體" w:hint="eastAsia"/>
                <w:color w:val="000000" w:themeColor="text1"/>
                <w:sz w:val="27"/>
                <w:szCs w:val="27"/>
              </w:rPr>
              <w:t>月</w:t>
            </w:r>
            <w:r w:rsidRPr="00156634">
              <w:rPr>
                <w:rFonts w:hAnsi="標楷體"/>
                <w:color w:val="000000" w:themeColor="text1"/>
                <w:sz w:val="27"/>
                <w:szCs w:val="27"/>
              </w:rPr>
              <w:t>25</w:t>
            </w:r>
            <w:r w:rsidRPr="00156634">
              <w:rPr>
                <w:rFonts w:hAnsi="標楷體" w:hint="eastAsia"/>
                <w:color w:val="000000" w:themeColor="text1"/>
                <w:sz w:val="27"/>
                <w:szCs w:val="27"/>
              </w:rPr>
              <w:t>日回復查無不法，刻正重新調查中；重啟調查後已裁處雇主金盟企業社</w:t>
            </w:r>
            <w:r w:rsidRPr="00156634">
              <w:rPr>
                <w:rFonts w:hAnsi="標楷體"/>
                <w:color w:val="000000" w:themeColor="text1"/>
                <w:sz w:val="27"/>
                <w:szCs w:val="27"/>
              </w:rPr>
              <w:t>22</w:t>
            </w:r>
            <w:r w:rsidRPr="00156634">
              <w:rPr>
                <w:rFonts w:hAnsi="標楷體" w:hint="eastAsia"/>
                <w:color w:val="000000" w:themeColor="text1"/>
                <w:sz w:val="27"/>
                <w:szCs w:val="27"/>
              </w:rPr>
              <w:t>萬元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違反勞基法第24條、第32條第2項、第36條第1項及第39條；違反就服法第50條及第57條第9款規定</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color w:val="000000" w:themeColor="text1"/>
                <w:sz w:val="27"/>
                <w:szCs w:val="27"/>
              </w:rPr>
            </w:pPr>
            <w:r w:rsidRPr="00156634">
              <w:rPr>
                <w:rFonts w:hAnsi="標楷體"/>
                <w:color w:val="000000" w:themeColor="text1"/>
                <w:sz w:val="27"/>
                <w:szCs w:val="27"/>
              </w:rPr>
              <w:t>14</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金盟企業社</w:t>
            </w:r>
            <w:r w:rsidRPr="00156634">
              <w:rPr>
                <w:rFonts w:hAnsi="標楷體"/>
                <w:color w:val="000000" w:themeColor="text1"/>
                <w:sz w:val="27"/>
                <w:szCs w:val="27"/>
              </w:rPr>
              <w:t>(</w:t>
            </w:r>
            <w:r w:rsidRPr="00156634">
              <w:rPr>
                <w:rFonts w:hAnsi="標楷體" w:hint="eastAsia"/>
                <w:color w:val="000000" w:themeColor="text1"/>
                <w:sz w:val="27"/>
                <w:szCs w:val="27"/>
              </w:rPr>
              <w:t>派遣坤璜公司</w:t>
            </w:r>
            <w:r w:rsidRPr="00156634">
              <w:rPr>
                <w:rFonts w:hAnsi="標楷體"/>
                <w:color w:val="000000" w:themeColor="text1"/>
                <w:sz w:val="27"/>
                <w:szCs w:val="27"/>
              </w:rPr>
              <w:t>)(</w:t>
            </w:r>
            <w:r w:rsidRPr="00156634">
              <w:rPr>
                <w:rFonts w:hAnsi="標楷體" w:hint="eastAsia"/>
                <w:color w:val="000000" w:themeColor="text1"/>
                <w:sz w:val="27"/>
                <w:szCs w:val="27"/>
              </w:rPr>
              <w:t>苗栗</w:t>
            </w:r>
            <w:r w:rsidRPr="00156634">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color w:val="000000" w:themeColor="text1"/>
                <w:sz w:val="27"/>
                <w:szCs w:val="27"/>
              </w:rPr>
            </w:pPr>
            <w:r w:rsidRPr="00156634">
              <w:rPr>
                <w:rFonts w:hAnsi="標楷體"/>
                <w:color w:val="000000" w:themeColor="text1"/>
                <w:sz w:val="27"/>
                <w:szCs w:val="27"/>
              </w:rPr>
              <w:t>6</w:t>
            </w:r>
            <w:r w:rsidRPr="00156634">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color w:val="000000" w:themeColor="text1"/>
                <w:sz w:val="27"/>
                <w:szCs w:val="27"/>
              </w:rPr>
            </w:pPr>
            <w:r w:rsidRPr="00156634">
              <w:rPr>
                <w:rFonts w:hAnsi="標楷體" w:hint="eastAsia"/>
                <w:color w:val="000000" w:themeColor="text1"/>
                <w:sz w:val="27"/>
                <w:szCs w:val="27"/>
              </w:rPr>
              <w:t>苗栗縣政府於</w:t>
            </w:r>
            <w:r w:rsidRPr="00156634">
              <w:rPr>
                <w:rFonts w:hAnsi="標楷體"/>
                <w:color w:val="000000" w:themeColor="text1"/>
                <w:sz w:val="27"/>
                <w:szCs w:val="27"/>
              </w:rPr>
              <w:t>111</w:t>
            </w:r>
            <w:r w:rsidRPr="00156634">
              <w:rPr>
                <w:rFonts w:hAnsi="標楷體" w:hint="eastAsia"/>
                <w:color w:val="000000" w:themeColor="text1"/>
                <w:sz w:val="27"/>
                <w:szCs w:val="27"/>
              </w:rPr>
              <w:t>年</w:t>
            </w:r>
            <w:r w:rsidRPr="00156634">
              <w:rPr>
                <w:rFonts w:hAnsi="標楷體"/>
                <w:color w:val="000000" w:themeColor="text1"/>
                <w:sz w:val="27"/>
                <w:szCs w:val="27"/>
              </w:rPr>
              <w:t>4</w:t>
            </w:r>
            <w:r w:rsidRPr="00156634">
              <w:rPr>
                <w:rFonts w:hAnsi="標楷體" w:hint="eastAsia"/>
                <w:color w:val="000000" w:themeColor="text1"/>
                <w:sz w:val="27"/>
                <w:szCs w:val="27"/>
              </w:rPr>
              <w:t>月</w:t>
            </w:r>
            <w:r w:rsidRPr="00156634">
              <w:rPr>
                <w:rFonts w:hAnsi="標楷體"/>
                <w:color w:val="000000" w:themeColor="text1"/>
                <w:sz w:val="27"/>
                <w:szCs w:val="27"/>
              </w:rPr>
              <w:t>25</w:t>
            </w:r>
            <w:r w:rsidRPr="00156634">
              <w:rPr>
                <w:rFonts w:hAnsi="標楷體" w:hint="eastAsia"/>
                <w:color w:val="000000" w:themeColor="text1"/>
                <w:sz w:val="27"/>
                <w:szCs w:val="27"/>
              </w:rPr>
              <w:t>日回復查無不法，刻正重新調查中；重啟調查後已裁處雇主金盟企業社2萬元。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違反勞基法第24條；無違法就服法</w:t>
            </w:r>
          </w:p>
        </w:tc>
      </w:tr>
      <w:tr w:rsidR="00156634" w:rsidRPr="00156634" w:rsidTr="008C26FC">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pacing w:line="300" w:lineRule="exact"/>
              <w:jc w:val="center"/>
              <w:rPr>
                <w:rFonts w:hAnsi="標楷體"/>
                <w:color w:val="000000" w:themeColor="text1"/>
                <w:sz w:val="27"/>
                <w:szCs w:val="27"/>
              </w:rPr>
            </w:pPr>
            <w:r w:rsidRPr="00156634">
              <w:rPr>
                <w:rFonts w:hAnsi="標楷體" w:hint="eastAsia"/>
                <w:color w:val="000000" w:themeColor="text1"/>
                <w:sz w:val="27"/>
                <w:szCs w:val="27"/>
              </w:rPr>
              <w:t>1</w:t>
            </w:r>
            <w:r w:rsidRPr="00156634">
              <w:rPr>
                <w:rFonts w:hAnsi="標楷體"/>
                <w:color w:val="000000" w:themeColor="text1"/>
                <w:sz w:val="27"/>
                <w:szCs w:val="27"/>
              </w:rPr>
              <w:t>5</w:t>
            </w:r>
          </w:p>
        </w:tc>
        <w:tc>
          <w:tcPr>
            <w:tcW w:w="273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金盟企業社</w:t>
            </w:r>
            <w:r w:rsidRPr="00156634">
              <w:rPr>
                <w:rFonts w:hAnsi="標楷體"/>
                <w:color w:val="000000" w:themeColor="text1"/>
                <w:sz w:val="27"/>
                <w:szCs w:val="27"/>
              </w:rPr>
              <w:t>(</w:t>
            </w:r>
            <w:r w:rsidRPr="00156634">
              <w:rPr>
                <w:rFonts w:hAnsi="標楷體" w:hint="eastAsia"/>
                <w:color w:val="000000" w:themeColor="text1"/>
                <w:sz w:val="27"/>
                <w:szCs w:val="27"/>
              </w:rPr>
              <w:t>派遣鈺博公司)</w:t>
            </w:r>
            <w:r w:rsidRPr="00156634">
              <w:rPr>
                <w:rFonts w:hAnsi="標楷體"/>
                <w:color w:val="000000" w:themeColor="text1"/>
                <w:sz w:val="27"/>
                <w:szCs w:val="27"/>
              </w:rPr>
              <w:t xml:space="preserve"> (</w:t>
            </w:r>
            <w:r w:rsidRPr="00156634">
              <w:rPr>
                <w:rFonts w:hAnsi="標楷體" w:hint="eastAsia"/>
                <w:color w:val="000000" w:themeColor="text1"/>
                <w:sz w:val="27"/>
                <w:szCs w:val="27"/>
              </w:rPr>
              <w:t>苗栗</w:t>
            </w:r>
            <w:r w:rsidRPr="00156634">
              <w:rPr>
                <w:rFonts w:hAnsi="標楷體"/>
                <w:color w:val="000000" w:themeColor="text1"/>
                <w:sz w:val="27"/>
                <w:szCs w:val="27"/>
              </w:rPr>
              <w:t>)</w:t>
            </w:r>
            <w:r w:rsidRPr="00156634">
              <w:rPr>
                <w:rFonts w:hAnsi="標楷體" w:hint="eastAsia"/>
                <w:color w:val="000000" w:themeColor="text1"/>
                <w:sz w:val="27"/>
                <w:szCs w:val="27"/>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jc w:val="center"/>
              <w:rPr>
                <w:rFonts w:hAnsi="標楷體"/>
                <w:color w:val="000000" w:themeColor="text1"/>
                <w:sz w:val="27"/>
                <w:szCs w:val="27"/>
              </w:rPr>
            </w:pPr>
            <w:r w:rsidRPr="00156634">
              <w:rPr>
                <w:rFonts w:hAnsi="標楷體" w:hint="eastAsia"/>
                <w:color w:val="000000" w:themeColor="text1"/>
                <w:sz w:val="27"/>
                <w:szCs w:val="27"/>
              </w:rPr>
              <w:t>8人</w:t>
            </w:r>
          </w:p>
        </w:tc>
        <w:tc>
          <w:tcPr>
            <w:tcW w:w="3260"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重啟調查後已裁處雇主金盟企業社2萬元。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D4DF7" w:rsidRPr="00156634" w:rsidRDefault="00ED4DF7" w:rsidP="008C26FC">
            <w:pPr>
              <w:pStyle w:val="aff2"/>
              <w:snapToGrid w:val="0"/>
              <w:spacing w:line="300" w:lineRule="exact"/>
              <w:rPr>
                <w:rFonts w:hAnsi="標楷體"/>
                <w:color w:val="000000" w:themeColor="text1"/>
                <w:sz w:val="27"/>
                <w:szCs w:val="27"/>
              </w:rPr>
            </w:pPr>
            <w:r w:rsidRPr="00156634">
              <w:rPr>
                <w:rFonts w:hAnsi="標楷體" w:hint="eastAsia"/>
                <w:color w:val="000000" w:themeColor="text1"/>
                <w:sz w:val="27"/>
                <w:szCs w:val="27"/>
              </w:rPr>
              <w:t>違反勞基法第24條規定</w:t>
            </w:r>
          </w:p>
        </w:tc>
      </w:tr>
    </w:tbl>
    <w:p w:rsidR="00ED4DF7" w:rsidRPr="00156634" w:rsidRDefault="00ED4DF7" w:rsidP="00ED4DF7">
      <w:pPr>
        <w:pStyle w:val="3"/>
        <w:numPr>
          <w:ilvl w:val="0"/>
          <w:numId w:val="0"/>
        </w:numPr>
        <w:ind w:leftChars="-74" w:hangingChars="97" w:hanging="252"/>
        <w:rPr>
          <w:color w:val="000000" w:themeColor="text1"/>
          <w:sz w:val="24"/>
          <w:szCs w:val="24"/>
        </w:rPr>
      </w:pPr>
      <w:r w:rsidRPr="00156634">
        <w:rPr>
          <w:rFonts w:hint="eastAsia"/>
          <w:color w:val="000000" w:themeColor="text1"/>
          <w:sz w:val="24"/>
          <w:szCs w:val="24"/>
        </w:rPr>
        <w:t>資料來源：勞動部；本院彙整補充自苗栗縣政府詢問會後補充資料。</w:t>
      </w:r>
    </w:p>
    <w:p w:rsidR="00ED4DF7" w:rsidRPr="00156634" w:rsidRDefault="00ED4DF7" w:rsidP="00ED4DF7">
      <w:pPr>
        <w:pStyle w:val="3"/>
        <w:numPr>
          <w:ilvl w:val="2"/>
          <w:numId w:val="1"/>
        </w:numPr>
        <w:spacing w:beforeLines="50" w:before="228"/>
        <w:ind w:left="1360" w:hanging="680"/>
        <w:rPr>
          <w:color w:val="000000" w:themeColor="text1"/>
        </w:rPr>
      </w:pPr>
      <w:r w:rsidRPr="00156634">
        <w:rPr>
          <w:rFonts w:hint="eastAsia"/>
          <w:color w:val="000000" w:themeColor="text1"/>
        </w:rPr>
        <w:t>根據就服法第34條規定，略以：「私立就業服務機構及其分支機構，應向主管機關申請設立許可，經發給許可證後，始得從事就業服務業務……。未經許可，不得從事就業服務業務</w:t>
      </w:r>
      <w:r w:rsidRPr="00156634">
        <w:rPr>
          <w:color w:val="000000" w:themeColor="text1"/>
        </w:rPr>
        <w:t>。</w:t>
      </w:r>
      <w:r w:rsidRPr="00156634">
        <w:rPr>
          <w:rFonts w:hint="eastAsia"/>
          <w:color w:val="000000" w:themeColor="text1"/>
        </w:rPr>
        <w:t>……。」同法</w:t>
      </w:r>
      <w:r w:rsidRPr="00156634">
        <w:rPr>
          <w:color w:val="000000" w:themeColor="text1"/>
        </w:rPr>
        <w:t>第45條規定</w:t>
      </w:r>
      <w:r w:rsidRPr="00156634">
        <w:rPr>
          <w:rFonts w:hint="eastAsia"/>
          <w:color w:val="000000" w:themeColor="text1"/>
        </w:rPr>
        <w:t>：「</w:t>
      </w:r>
      <w:r w:rsidRPr="00156634">
        <w:rPr>
          <w:color w:val="000000" w:themeColor="text1"/>
        </w:rPr>
        <w:t>任何人不得媒介外國人非法為他人工作。</w:t>
      </w:r>
      <w:r w:rsidRPr="00156634">
        <w:rPr>
          <w:rFonts w:hint="eastAsia"/>
          <w:color w:val="000000" w:themeColor="text1"/>
        </w:rPr>
        <w:t>」且彰化地檢署檢察官起訴書亦載明：「……</w:t>
      </w:r>
      <w:r w:rsidRPr="00156634">
        <w:rPr>
          <w:rFonts w:hAnsi="標楷體" w:hint="eastAsia"/>
          <w:bCs w:val="0"/>
          <w:color w:val="000000" w:themeColor="text1"/>
          <w:kern w:val="0"/>
          <w:szCs w:val="32"/>
        </w:rPr>
        <w:t>若將『金盟企業社』即陳國良認定為本案烏干達留學生之仲介，則因『金盟企業社』未取得勞動部許可從事仲介業務，違反就業服務法第34條第2項「未經許可，不得從事就業服務業務」之規定，依同法第65條第</w:t>
      </w:r>
      <w:r w:rsidRPr="00156634">
        <w:rPr>
          <w:rFonts w:hAnsi="標楷體" w:hint="eastAsia"/>
          <w:bCs w:val="0"/>
          <w:color w:val="000000" w:themeColor="text1"/>
          <w:kern w:val="0"/>
          <w:szCs w:val="32"/>
        </w:rPr>
        <w:lastRenderedPageBreak/>
        <w:t>1項之規定，依法應裁處新臺幣30萬元以上150萬元以下罰鍰。……」</w:t>
      </w:r>
      <w:r w:rsidRPr="00156634">
        <w:rPr>
          <w:rFonts w:hint="eastAsia"/>
          <w:color w:val="000000" w:themeColor="text1"/>
        </w:rPr>
        <w:t>是以，苗栗縣勞青處對於本案媒介中州科大烏干達籍學生至望隼公司等廠商工作，是否合法，亦應確實查處。然苗栗縣勞青處</w:t>
      </w:r>
      <w:r w:rsidRPr="00156634">
        <w:rPr>
          <w:rFonts w:hint="eastAsia"/>
          <w:color w:val="000000" w:themeColor="text1"/>
          <w:szCs w:val="32"/>
        </w:rPr>
        <w:t>就烏干達籍學生投保於金盟企業社期間，被派遣至事業單位工作，金盟企業社是否為合法就服機構等情，均未進</w:t>
      </w:r>
      <w:r w:rsidRPr="00156634">
        <w:rPr>
          <w:rFonts w:hAnsi="標楷體" w:hint="eastAsia"/>
          <w:color w:val="000000" w:themeColor="text1"/>
          <w:szCs w:val="32"/>
        </w:rPr>
        <w:t>行行政調查，未調查是否違反就服法第3</w:t>
      </w:r>
      <w:r w:rsidRPr="00156634">
        <w:rPr>
          <w:rFonts w:hAnsi="標楷體"/>
          <w:color w:val="000000" w:themeColor="text1"/>
          <w:szCs w:val="32"/>
        </w:rPr>
        <w:t>4</w:t>
      </w:r>
      <w:r w:rsidRPr="00156634">
        <w:rPr>
          <w:rFonts w:hAnsi="標楷體" w:hint="eastAsia"/>
          <w:color w:val="000000" w:themeColor="text1"/>
          <w:szCs w:val="32"/>
        </w:rPr>
        <w:t>條規定，顯有縱放或從寬認定，直至</w:t>
      </w:r>
      <w:r w:rsidRPr="00156634">
        <w:rPr>
          <w:rFonts w:hint="eastAsia"/>
          <w:color w:val="000000" w:themeColor="text1"/>
        </w:rPr>
        <w:t>本院就金盟企業社是否為人力仲介公司，有無取得許可從事仲介業務、有否違反就服法相關規定等節，經函請勞動部查復表示：「……</w:t>
      </w:r>
      <w:r w:rsidRPr="00156634">
        <w:rPr>
          <w:rFonts w:hAnsi="標楷體" w:hint="eastAsia"/>
          <w:color w:val="000000" w:themeColor="text1"/>
          <w:szCs w:val="32"/>
        </w:rPr>
        <w:t>經查本部私立就業服務機構許可及管理系統，『金盟企業社』並非經本部許可之私立就業服務機構，故依據本法第</w:t>
      </w:r>
      <w:r w:rsidRPr="00156634">
        <w:rPr>
          <w:rFonts w:hAnsi="標楷體"/>
          <w:color w:val="000000" w:themeColor="text1"/>
          <w:szCs w:val="32"/>
        </w:rPr>
        <w:t>34</w:t>
      </w:r>
      <w:r w:rsidRPr="00156634">
        <w:rPr>
          <w:rFonts w:hAnsi="標楷體" w:hint="eastAsia"/>
          <w:color w:val="000000" w:themeColor="text1"/>
          <w:szCs w:val="32"/>
        </w:rPr>
        <w:t>條第</w:t>
      </w:r>
      <w:r w:rsidRPr="00156634">
        <w:rPr>
          <w:rFonts w:hAnsi="標楷體"/>
          <w:color w:val="000000" w:themeColor="text1"/>
          <w:szCs w:val="32"/>
        </w:rPr>
        <w:t>2</w:t>
      </w:r>
      <w:r w:rsidRPr="00156634">
        <w:rPr>
          <w:rFonts w:hAnsi="標楷體" w:hint="eastAsia"/>
          <w:color w:val="000000" w:themeColor="text1"/>
          <w:szCs w:val="32"/>
        </w:rPr>
        <w:t>項規定，金盟企業社不得從事就業服務業務。」足見苗栗縣勞青處所為，核有嚴重怠失，並有圖利業者之嫌。</w:t>
      </w:r>
    </w:p>
    <w:p w:rsidR="00ED4DF7" w:rsidRPr="00156634" w:rsidRDefault="00ED4DF7" w:rsidP="00ED4DF7">
      <w:pPr>
        <w:pStyle w:val="3"/>
        <w:numPr>
          <w:ilvl w:val="2"/>
          <w:numId w:val="1"/>
        </w:numPr>
        <w:ind w:left="1360" w:hanging="680"/>
        <w:rPr>
          <w:rFonts w:hAnsi="標楷體" w:cs="Cambria Math"/>
          <w:color w:val="000000" w:themeColor="text1"/>
          <w:sz w:val="28"/>
          <w:szCs w:val="28"/>
        </w:rPr>
      </w:pPr>
      <w:r w:rsidRPr="00156634">
        <w:rPr>
          <w:rFonts w:hint="eastAsia"/>
          <w:color w:val="000000" w:themeColor="text1"/>
        </w:rPr>
        <w:t>又，彰化縣專勤隊於111年5月16日因偵辦本案涉嫌人口販運防制法需要，</w:t>
      </w:r>
      <w:r w:rsidRPr="00156634">
        <w:rPr>
          <w:rFonts w:hint="eastAsia"/>
          <w:color w:val="000000" w:themeColor="text1"/>
        </w:rPr>
        <w:tab/>
        <w:t>函</w:t>
      </w:r>
      <w:r w:rsidRPr="00156634">
        <w:rPr>
          <w:rStyle w:val="aff"/>
          <w:color w:val="000000" w:themeColor="text1"/>
          <w:szCs w:val="32"/>
        </w:rPr>
        <w:footnoteReference w:id="11"/>
      </w:r>
      <w:r w:rsidRPr="00156634">
        <w:rPr>
          <w:rFonts w:hint="eastAsia"/>
          <w:color w:val="000000" w:themeColor="text1"/>
        </w:rPr>
        <w:t>請苗栗縣勞青處提供案內雇主調查筆錄、外僑出勤紀錄及裁處文書，但該處並未提供，僅於111年5月30日函復內文敘明無違反就服法及勞基法情事。經本院詢據彰化縣專勤隊表示：「因該府提供之調查筆錄資料未檢附外僑出勤紀錄，導致彰化縣專勤隊因無法取得出勤紀錄，難以釐清學生之勞動情形，經承辦檢察官認有執行第三次搜索之必要，由彰化縣專勤隊向彰化地院聲請搜索，會同員林分局、臺中市調處等組合警力於111年6月2</w:t>
      </w:r>
      <w:r w:rsidRPr="00156634">
        <w:rPr>
          <w:color w:val="000000" w:themeColor="text1"/>
        </w:rPr>
        <w:t>8</w:t>
      </w:r>
      <w:r w:rsidRPr="00156634">
        <w:rPr>
          <w:rFonts w:hint="eastAsia"/>
          <w:color w:val="000000" w:themeColor="text1"/>
        </w:rPr>
        <w:t>日至金盟企業社（人力仲介公司）、坤璜公司、望隼公司、前源公司及墨達思公司等4家公司執行搜索，後續查扣證物因由臺中市調處進行分析，</w:t>
      </w:r>
      <w:r w:rsidRPr="00156634">
        <w:rPr>
          <w:rFonts w:hint="eastAsia"/>
          <w:color w:val="000000" w:themeColor="text1"/>
        </w:rPr>
        <w:lastRenderedPageBreak/>
        <w:t>以釐清學生之勞動時數、薪資計算等細節。」等語。另依據起訴書載明：</w:t>
      </w:r>
      <w:r w:rsidRPr="00156634">
        <w:rPr>
          <w:rFonts w:hAnsi="標楷體" w:cs="Cambria Math" w:hint="eastAsia"/>
          <w:color w:val="000000" w:themeColor="text1"/>
          <w:szCs w:val="32"/>
        </w:rPr>
        <w:t>檢、警僅扣得本案烏干達留學生部分之薪資表、出勤紀錄及支出證明單，但是即使是在資料不完備的情狀下，也已經足以認定：烏干達籍留學生盧○○於110年4月1日至4月18日，工時達119個小時；於同年4月22日至4月30日，工時達60個小時，總計該月份工時高達179個小時。葛○○於110年4月3日至4月19日，工時達110個小時；於同年4月23日至4月30日，工時達50個小時，總計該月份工時高達160個小時。易○○於110年4月2日至4月19日，工時達115個小時；於同年4月20日至4月30日，工時達38個小時，總計該月份工時高達153個小時等事實，以上明顯違反就服法第50條之規定。為特定犯罪事實，檢察官多次請彰化縣專勤隊承辦人聯繫陳國良，請陳國良提出相關資料補正不足之處，然陳國良均置之不理；檢察官原本也寄望苗栗縣政府能夠在對於望隼公司等企業進行行政調查後，取得本案烏干達留學生在望隼公司等企業工作時之完整出缺勤、薪資紀錄，未料苗栗縣勞青處竟完全無視已公諸媒體之資料（即「望隼（中州）110年6月份薪資表」照片），逕為違背事實認定等語。足見苗栗縣勞青處未依法配合查察，提供完整資料，造成尚必須大規模動員機關資源查核之情事，該府所為，亦有重大違失。</w:t>
      </w:r>
    </w:p>
    <w:p w:rsidR="00ED4DF7" w:rsidRPr="00156634" w:rsidRDefault="00ED4DF7" w:rsidP="00ED4DF7">
      <w:pPr>
        <w:pStyle w:val="3"/>
        <w:numPr>
          <w:ilvl w:val="2"/>
          <w:numId w:val="1"/>
        </w:numPr>
        <w:ind w:left="1360" w:hanging="680"/>
        <w:rPr>
          <w:b/>
          <w:color w:val="000000" w:themeColor="text1"/>
        </w:rPr>
      </w:pPr>
      <w:r w:rsidRPr="00156634">
        <w:rPr>
          <w:rFonts w:hint="eastAsia"/>
          <w:color w:val="000000" w:themeColor="text1"/>
        </w:rPr>
        <w:t>此外，</w:t>
      </w:r>
      <w:r w:rsidRPr="00156634">
        <w:rPr>
          <w:rFonts w:hAnsi="標楷體" w:hint="eastAsia"/>
          <w:color w:val="000000" w:themeColor="text1"/>
          <w:szCs w:val="32"/>
        </w:rPr>
        <w:t>涉案人力仲介陳國良經常自由出入機關，於本案調查期間尚可餽贈禮品進行關說，</w:t>
      </w:r>
      <w:r w:rsidRPr="00156634">
        <w:rPr>
          <w:rFonts w:hint="eastAsia"/>
          <w:color w:val="000000" w:themeColor="text1"/>
        </w:rPr>
        <w:t>據111年8月17日日法務部調查局臺中市調查處調查筆錄，陳國良自承：「……因為工作的業務關係，我經常出入苗栗縣政府勞青處，所以我認識勞青處一半以上的人員，包括兩位科長楊文東及高科長（姓名已忘記）</w:t>
      </w:r>
      <w:r w:rsidRPr="00156634">
        <w:rPr>
          <w:rFonts w:hint="eastAsia"/>
          <w:color w:val="000000" w:themeColor="text1"/>
        </w:rPr>
        <w:lastRenderedPageBreak/>
        <w:t>我們彼此交往關係都相當良好，他們都會幫我。」、「今年2月間（農曆年前）我除了贈送處長彭德俊、副處長涂榮輝各1盒水果禮盒，並各贈送2盒水果給勞資科與外勞社福科……」</w:t>
      </w:r>
      <w:r w:rsidRPr="00156634">
        <w:rPr>
          <w:rStyle w:val="aff"/>
          <w:color w:val="000000" w:themeColor="text1"/>
        </w:rPr>
        <w:footnoteReference w:id="12"/>
      </w:r>
      <w:r w:rsidRPr="00156634">
        <w:rPr>
          <w:rFonts w:hint="eastAsia"/>
          <w:color w:val="000000" w:themeColor="text1"/>
        </w:rPr>
        <w:t>。且涂榮輝亦自承：「有的，去年8、9月間，陳國良有拿茶葉禮盒2罐給我，該茶葉禮盒我就放在辦公室，有訪客來的時候就泡來招待，另外今年農曆年前，陳國良有透過朋友（朋友姓名我不清楚）拿一瓶皇家禮炮威士忌到我位於苗栗縣政府辦公處所，當時我並不在，等我回到辦公室後，處長秘書張淑賢有告訴我這件事，陳國良平時經過我辦公室時，也會買一些蜜餞過來，而我有時候也會買水果回送給他……」云云。足徵勞青處</w:t>
      </w:r>
      <w:r w:rsidRPr="00156634">
        <w:rPr>
          <w:rFonts w:hAnsi="標楷體" w:hint="eastAsia"/>
          <w:color w:val="000000" w:themeColor="text1"/>
          <w:szCs w:val="32"/>
        </w:rPr>
        <w:t>風紀敗壞，違反廉能政風。且對於媒體揭露中州科大烏干達籍學生淪為學工等情，經本院詢問勞青處相關人員，竟多回答：「不清楚」、「沒看電視」、「家中沒電視」、「不關注社會新聞，因此對所謂媒體揭露部分並不瞭解」……云云，對於權管業務均未關注輿情即時因應處理，而苗栗縣政府對此均稱不知情，縣府治理有嚴重怠失。</w:t>
      </w:r>
    </w:p>
    <w:p w:rsidR="00ED4DF7" w:rsidRPr="00156634" w:rsidRDefault="00ED4DF7" w:rsidP="00ED4DF7">
      <w:pPr>
        <w:pStyle w:val="3"/>
        <w:numPr>
          <w:ilvl w:val="2"/>
          <w:numId w:val="1"/>
        </w:numPr>
        <w:ind w:left="1360" w:hanging="680"/>
        <w:rPr>
          <w:color w:val="000000" w:themeColor="text1"/>
        </w:rPr>
      </w:pPr>
      <w:r w:rsidRPr="00156634">
        <w:rPr>
          <w:rFonts w:hAnsi="標楷體" w:cs="Cambria Math" w:hint="eastAsia"/>
          <w:color w:val="000000" w:themeColor="text1"/>
          <w:szCs w:val="32"/>
        </w:rPr>
        <w:t>綜上論結，</w:t>
      </w:r>
      <w:bookmarkEnd w:id="44"/>
      <w:r w:rsidRPr="00156634">
        <w:rPr>
          <w:rFonts w:hint="eastAsia"/>
          <w:color w:val="000000" w:themeColor="text1"/>
        </w:rPr>
        <w:t>苗栗縣勞青處負責辦理移工查察及管理輔導，為保障移工工作權，經由勞動條件檢查，</w:t>
      </w:r>
      <w:r w:rsidRPr="00156634">
        <w:rPr>
          <w:color w:val="000000" w:themeColor="text1"/>
        </w:rPr>
        <w:t>督促</w:t>
      </w:r>
      <w:r w:rsidRPr="00156634">
        <w:rPr>
          <w:rFonts w:hint="eastAsia"/>
          <w:color w:val="000000" w:themeColor="text1"/>
        </w:rPr>
        <w:t>事業單位</w:t>
      </w:r>
      <w:r w:rsidRPr="00156634">
        <w:rPr>
          <w:color w:val="000000" w:themeColor="text1"/>
        </w:rPr>
        <w:t>貫徹勞動法令，</w:t>
      </w:r>
      <w:r w:rsidRPr="00156634">
        <w:rPr>
          <w:rFonts w:hint="eastAsia"/>
          <w:color w:val="000000" w:themeColor="text1"/>
        </w:rPr>
        <w:t>以</w:t>
      </w:r>
      <w:r w:rsidRPr="00156634">
        <w:rPr>
          <w:color w:val="000000" w:themeColor="text1"/>
        </w:rPr>
        <w:t>維護勞雇雙方權益，</w:t>
      </w:r>
      <w:r w:rsidRPr="00156634">
        <w:rPr>
          <w:rFonts w:hint="eastAsia"/>
          <w:color w:val="000000" w:themeColor="text1"/>
        </w:rPr>
        <w:t>對於各機關來函或函轉</w:t>
      </w:r>
      <w:r w:rsidRPr="00156634">
        <w:rPr>
          <w:rFonts w:hAnsi="標楷體" w:hint="eastAsia"/>
          <w:color w:val="000000" w:themeColor="text1"/>
          <w:szCs w:val="32"/>
        </w:rPr>
        <w:t>中州科大烏干達籍學生工讀廠商，涉有讓學生嚴重超時工作每月高達1</w:t>
      </w:r>
      <w:r w:rsidRPr="00156634">
        <w:rPr>
          <w:rFonts w:hAnsi="標楷體"/>
          <w:color w:val="000000" w:themeColor="text1"/>
          <w:szCs w:val="32"/>
        </w:rPr>
        <w:t>90</w:t>
      </w:r>
      <w:r w:rsidRPr="00156634">
        <w:rPr>
          <w:rFonts w:hAnsi="標楷體" w:hint="eastAsia"/>
          <w:color w:val="000000" w:themeColor="text1"/>
          <w:szCs w:val="32"/>
        </w:rPr>
        <w:t>小時，淪為學工及積欠工資等明顯違反勞動法令規範之違失，</w:t>
      </w:r>
      <w:r w:rsidRPr="00156634">
        <w:rPr>
          <w:rFonts w:hint="eastAsia"/>
          <w:color w:val="000000" w:themeColor="text1"/>
        </w:rPr>
        <w:t>該府</w:t>
      </w:r>
      <w:r w:rsidRPr="00156634">
        <w:rPr>
          <w:rFonts w:hAnsi="標楷體" w:hint="eastAsia"/>
          <w:color w:val="000000" w:themeColor="text1"/>
          <w:szCs w:val="32"/>
        </w:rPr>
        <w:t>實應本於權責確實依法進行查察，以保障外籍學生勞動權益，何況本案屬社會矚目且已損及我國國際聲譽之重大案件，尤應慎重處理，惟該府</w:t>
      </w:r>
      <w:r w:rsidRPr="00156634">
        <w:rPr>
          <w:rFonts w:hAnsi="標楷體" w:hint="eastAsia"/>
          <w:color w:val="000000" w:themeColor="text1"/>
          <w:szCs w:val="32"/>
        </w:rPr>
        <w:lastRenderedPageBreak/>
        <w:t>竟採限縮調查方式，逕認定廠商無違法事實，明顯包庇圖利，核有重大違失，尤其對於本案人力仲介是否為合法就業服務機構，有無違反就服法第3</w:t>
      </w:r>
      <w:r w:rsidRPr="00156634">
        <w:rPr>
          <w:rFonts w:hAnsi="標楷體"/>
          <w:color w:val="000000" w:themeColor="text1"/>
          <w:szCs w:val="32"/>
        </w:rPr>
        <w:t>4</w:t>
      </w:r>
      <w:r w:rsidRPr="00156634">
        <w:rPr>
          <w:rFonts w:hAnsi="標楷體" w:hint="eastAsia"/>
          <w:color w:val="000000" w:themeColor="text1"/>
          <w:szCs w:val="32"/>
        </w:rPr>
        <w:t>條規定非法仲介學生工作等情，均未查核，廢弛職務，怠失之咎甚明，此外，涉案仲介長期自由出入機關，於本案調查期間尚可餽贈禮品進行關說，足見勞青處風紀敗壞，違反廉能政風，又對</w:t>
      </w:r>
      <w:r w:rsidRPr="00156634">
        <w:rPr>
          <w:rFonts w:hint="eastAsia"/>
          <w:color w:val="000000" w:themeColor="text1"/>
        </w:rPr>
        <w:t>烏干達籍學生超時工作淪為學工等情，相關主管均表示不看電視新聞，</w:t>
      </w:r>
      <w:r w:rsidRPr="00156634">
        <w:rPr>
          <w:rFonts w:hAnsi="標楷體" w:hint="eastAsia"/>
          <w:color w:val="000000" w:themeColor="text1"/>
          <w:szCs w:val="32"/>
        </w:rPr>
        <w:t>均未關注輿情致未能即時因應處理，對此苗栗縣政府均稱不知情，足見縣府治理有嚴重怠失。</w:t>
      </w:r>
    </w:p>
    <w:p w:rsidR="00ED4DF7" w:rsidRPr="00156634" w:rsidRDefault="00ED4DF7" w:rsidP="00ED4DF7">
      <w:pPr>
        <w:pStyle w:val="2"/>
        <w:numPr>
          <w:ilvl w:val="1"/>
          <w:numId w:val="1"/>
        </w:numPr>
        <w:spacing w:beforeLines="50" w:before="228"/>
        <w:ind w:left="1020" w:hanging="680"/>
        <w:rPr>
          <w:b w:val="0"/>
          <w:color w:val="000000" w:themeColor="text1"/>
        </w:rPr>
      </w:pPr>
      <w:bookmarkStart w:id="57" w:name="_Toc132811827"/>
      <w:r w:rsidRPr="00156634">
        <w:rPr>
          <w:rFonts w:hint="eastAsia"/>
          <w:color w:val="000000" w:themeColor="text1"/>
        </w:rPr>
        <w:t>涂榮輝於105年起擔任苗栗縣勞青處副處長一職，106年7月間上班日涉嫌酒後鬥毆一事經媒體大幅報導，該府政風處雖自同年度起以中度廉政風險人員列管在案，惟109年5月1日民眾</w:t>
      </w:r>
      <w:r w:rsidRPr="00156634">
        <w:rPr>
          <w:rFonts w:hAnsi="標楷體" w:hint="eastAsia"/>
          <w:color w:val="000000" w:themeColor="text1"/>
          <w:szCs w:val="32"/>
        </w:rPr>
        <w:t>於Facebook「靠北苗栗」</w:t>
      </w:r>
      <w:r w:rsidRPr="00156634">
        <w:rPr>
          <w:rFonts w:hint="eastAsia"/>
          <w:color w:val="000000" w:themeColor="text1"/>
        </w:rPr>
        <w:t>貼文指出涂員涉有違反公職人員利益衝突迴避法、同</w:t>
      </w:r>
      <w:r w:rsidRPr="00156634">
        <w:rPr>
          <w:rFonts w:hAnsi="標楷體" w:hint="eastAsia"/>
          <w:color w:val="000000" w:themeColor="text1"/>
          <w:szCs w:val="32"/>
        </w:rPr>
        <w:t>年12月29日同社群媒體貼文</w:t>
      </w:r>
      <w:r w:rsidRPr="00156634">
        <w:rPr>
          <w:rFonts w:hint="eastAsia"/>
          <w:color w:val="000000" w:themeColor="text1"/>
        </w:rPr>
        <w:t>載明</w:t>
      </w:r>
      <w:r w:rsidRPr="00156634">
        <w:rPr>
          <w:rFonts w:hAnsi="標楷體" w:hint="eastAsia"/>
          <w:color w:val="000000" w:themeColor="text1"/>
          <w:szCs w:val="32"/>
        </w:rPr>
        <w:t>投訴</w:t>
      </w:r>
      <w:r w:rsidRPr="00156634">
        <w:rPr>
          <w:rFonts w:hint="eastAsia"/>
          <w:color w:val="000000" w:themeColor="text1"/>
        </w:rPr>
        <w:t>涂員</w:t>
      </w:r>
      <w:r w:rsidRPr="00156634">
        <w:rPr>
          <w:rFonts w:hAnsi="標楷體" w:hint="eastAsia"/>
          <w:color w:val="000000" w:themeColor="text1"/>
          <w:szCs w:val="32"/>
        </w:rPr>
        <w:t>長期不當指揮同仁擔任司機接送，該府</w:t>
      </w:r>
      <w:r w:rsidRPr="00156634">
        <w:rPr>
          <w:rFonts w:hint="eastAsia"/>
          <w:color w:val="000000" w:themeColor="text1"/>
        </w:rPr>
        <w:t>政風處均未依權責立案查處；直至111年1月10日起，本案學工事件經媒體報導爆發，彰化地方檢察署於同年10月14日依貪污治罪條例第6條之圖利罪等起訴涂員，另於不起訴處分書更載明勞青處彭德俊處長及楊文東科長涉行政責任問題，惟該府政風處仍未按職權相關規定，積極查察追究相關人員涉及行政違失之情形，也未簽報機關首長或或循政風體系陳報主管機關，直至本院於112年1月18日函詢調查，苗栗縣政風處方於同年1月31日簽辦涂員行政責任議處事宜，顯未符政風機構加強行政肅貪作業要點等相關規定意旨，苗栗縣政府迄未主動清查檢討，亦有督導不周，均</w:t>
      </w:r>
      <w:r w:rsidRPr="00156634">
        <w:rPr>
          <w:color w:val="000000" w:themeColor="text1"/>
        </w:rPr>
        <w:t>核有</w:t>
      </w:r>
      <w:r w:rsidRPr="00156634">
        <w:rPr>
          <w:rFonts w:hint="eastAsia"/>
          <w:color w:val="000000" w:themeColor="text1"/>
        </w:rPr>
        <w:t>重大疏失</w:t>
      </w:r>
      <w:bookmarkEnd w:id="57"/>
    </w:p>
    <w:p w:rsidR="00ED4DF7" w:rsidRPr="00156634" w:rsidRDefault="00ED4DF7" w:rsidP="00ED4DF7">
      <w:pPr>
        <w:pStyle w:val="3"/>
        <w:numPr>
          <w:ilvl w:val="2"/>
          <w:numId w:val="1"/>
        </w:numPr>
        <w:rPr>
          <w:color w:val="000000" w:themeColor="text1"/>
        </w:rPr>
      </w:pPr>
      <w:r w:rsidRPr="00156634">
        <w:rPr>
          <w:rFonts w:hint="eastAsia"/>
          <w:color w:val="000000" w:themeColor="text1"/>
        </w:rPr>
        <w:t>按政風機構加強行政肅貪作業要點第1點規定略以，</w:t>
      </w:r>
      <w:r w:rsidRPr="00156634">
        <w:rPr>
          <w:rFonts w:hint="eastAsia"/>
          <w:color w:val="000000" w:themeColor="text1"/>
        </w:rPr>
        <w:lastRenderedPageBreak/>
        <w:t>為端正政風、澄清吏治，對未構成貪瀆犯罪而涉及行政違失之案件，應即追究行政責任，促使公務員知法、守法，避免貪瀆情事發生。按同要點第2點規定略以，有下列情形之一而涉及行政違失者，應即追究行政責任：(一)各機關政風機構處理本機關員工之貪瀆不法案件，經調查結果，未能證明涉有犯罪嫌疑者。……（三）各檢察機關受理之貪瀆案件，經檢察官偵查結果，依規定予以簽結或為</w:t>
      </w:r>
      <w:r w:rsidRPr="00156634">
        <w:rPr>
          <w:rFonts w:hint="eastAsia"/>
          <w:b/>
          <w:color w:val="000000" w:themeColor="text1"/>
        </w:rPr>
        <w:t>不起訴</w:t>
      </w:r>
      <w:r w:rsidRPr="00156634">
        <w:rPr>
          <w:rFonts w:hint="eastAsia"/>
          <w:color w:val="000000" w:themeColor="text1"/>
        </w:rPr>
        <w:t>之處分確定者。復按同要點第3點略以，各機關政風機構辦理行政肅貪案件時，</w:t>
      </w:r>
      <w:r w:rsidRPr="00156634">
        <w:rPr>
          <w:rFonts w:hint="eastAsia"/>
          <w:b/>
          <w:color w:val="000000" w:themeColor="text1"/>
        </w:rPr>
        <w:t>應即針對不起訴處分書或判決書等相關資料詳予研究</w:t>
      </w:r>
      <w:r w:rsidRPr="00156634">
        <w:rPr>
          <w:rFonts w:hint="eastAsia"/>
          <w:color w:val="000000" w:themeColor="text1"/>
        </w:rPr>
        <w:t>，</w:t>
      </w:r>
      <w:r w:rsidRPr="00156634">
        <w:rPr>
          <w:rFonts w:hint="eastAsia"/>
          <w:b/>
          <w:color w:val="000000" w:themeColor="text1"/>
        </w:rPr>
        <w:t>切實檢討有無應予懲戒或懲處之情事</w:t>
      </w:r>
      <w:r w:rsidRPr="00156634">
        <w:rPr>
          <w:rFonts w:hint="eastAsia"/>
          <w:color w:val="000000" w:themeColor="text1"/>
        </w:rPr>
        <w:t>，</w:t>
      </w:r>
      <w:r w:rsidRPr="00156634">
        <w:rPr>
          <w:rFonts w:hint="eastAsia"/>
          <w:b/>
          <w:color w:val="000000" w:themeColor="text1"/>
        </w:rPr>
        <w:t>簽報機關長官追究行政責任</w:t>
      </w:r>
      <w:r w:rsidRPr="00156634">
        <w:rPr>
          <w:rFonts w:hint="eastAsia"/>
          <w:color w:val="000000" w:themeColor="text1"/>
        </w:rPr>
        <w:t>，並切實追蹤其處理情形。同要點第4點略以，各機關政風機構辦理行政肅貪案件時，應注意公務員懲戒法、公務人員考績法及其他有關法規之適用。前者以公務員有</w:t>
      </w:r>
      <w:r w:rsidRPr="00156634">
        <w:rPr>
          <w:rFonts w:hint="eastAsia"/>
          <w:b/>
          <w:color w:val="000000" w:themeColor="text1"/>
        </w:rPr>
        <w:t>違法、廢弛職務或其他失職行為</w:t>
      </w:r>
      <w:r w:rsidRPr="00156634">
        <w:rPr>
          <w:rFonts w:hint="eastAsia"/>
          <w:color w:val="000000" w:themeColor="text1"/>
        </w:rPr>
        <w:t>為其懲戒要件；後者以公務員之</w:t>
      </w:r>
      <w:r w:rsidRPr="00156634">
        <w:rPr>
          <w:rFonts w:hint="eastAsia"/>
          <w:b/>
          <w:color w:val="000000" w:themeColor="text1"/>
        </w:rPr>
        <w:t>平時工作或品操有偏失</w:t>
      </w:r>
      <w:r w:rsidRPr="00156634">
        <w:rPr>
          <w:rFonts w:hint="eastAsia"/>
          <w:color w:val="000000" w:themeColor="text1"/>
        </w:rPr>
        <w:t>情事為其懲處要件。復按</w:t>
      </w:r>
      <w:r w:rsidRPr="00156634">
        <w:rPr>
          <w:rFonts w:hint="eastAsia"/>
          <w:color w:val="000000" w:themeColor="text1"/>
          <w:u w:val="single"/>
        </w:rPr>
        <w:t>政風機構執行行政調查作業要點</w:t>
      </w:r>
      <w:r w:rsidRPr="00156634">
        <w:rPr>
          <w:rFonts w:hint="eastAsia"/>
          <w:color w:val="000000" w:themeColor="text1"/>
        </w:rPr>
        <w:t>第5點規定略以，政風機構因下列情事之一，得進行行政調查：……（三）</w:t>
      </w:r>
      <w:r w:rsidRPr="00156634">
        <w:rPr>
          <w:rFonts w:hint="eastAsia"/>
          <w:b/>
          <w:color w:val="000000" w:themeColor="text1"/>
        </w:rPr>
        <w:t>查察民眾檢舉及媒體報導有關機關（構）之弊端</w:t>
      </w:r>
      <w:r w:rsidRPr="00156634">
        <w:rPr>
          <w:rFonts w:hint="eastAsia"/>
          <w:color w:val="000000" w:themeColor="text1"/>
        </w:rPr>
        <w:t>。（四）</w:t>
      </w:r>
      <w:r w:rsidRPr="00156634">
        <w:rPr>
          <w:rFonts w:hint="eastAsia"/>
          <w:b/>
          <w:color w:val="000000" w:themeColor="text1"/>
        </w:rPr>
        <w:t>辦理行政肅貪案件</w:t>
      </w:r>
      <w:r w:rsidRPr="00156634">
        <w:rPr>
          <w:rFonts w:hint="eastAsia"/>
          <w:color w:val="000000" w:themeColor="text1"/>
        </w:rPr>
        <w:t>。（五）</w:t>
      </w:r>
      <w:r w:rsidRPr="00156634">
        <w:rPr>
          <w:rFonts w:hint="eastAsia"/>
          <w:b/>
          <w:color w:val="000000" w:themeColor="text1"/>
        </w:rPr>
        <w:t>稽核、清查機關（構）具有貪瀆風險之業務</w:t>
      </w:r>
      <w:r w:rsidRPr="00156634">
        <w:rPr>
          <w:rFonts w:hint="eastAsia"/>
          <w:color w:val="000000" w:themeColor="text1"/>
        </w:rPr>
        <w:t>…。根據上述相關立法意旨，政風機構得依職權查察機關遭媒體報導或檢舉之弊端，及清查具貪瀆風險之業務等行政調查，且針對</w:t>
      </w:r>
      <w:r w:rsidRPr="00156634">
        <w:rPr>
          <w:color w:val="000000" w:themeColor="text1"/>
        </w:rPr>
        <w:t>所受理之貪瀆案件，經調查未能證明涉有犯罪嫌疑者，</w:t>
      </w:r>
      <w:r w:rsidRPr="00156634">
        <w:rPr>
          <w:rFonts w:hint="eastAsia"/>
          <w:color w:val="000000" w:themeColor="text1"/>
        </w:rPr>
        <w:t>或不起訴案等</w:t>
      </w:r>
      <w:r w:rsidRPr="00156634">
        <w:rPr>
          <w:color w:val="000000" w:themeColor="text1"/>
        </w:rPr>
        <w:t>應</w:t>
      </w:r>
      <w:r w:rsidRPr="00156634">
        <w:rPr>
          <w:rFonts w:hint="eastAsia"/>
          <w:color w:val="000000" w:themeColor="text1"/>
        </w:rPr>
        <w:t>詳予研究，並檢討懲戒（處）情事後，簽報機關長官</w:t>
      </w:r>
      <w:r w:rsidRPr="00156634">
        <w:rPr>
          <w:color w:val="000000" w:themeColor="text1"/>
        </w:rPr>
        <w:t>追究相關行政責任</w:t>
      </w:r>
      <w:r w:rsidRPr="00156634">
        <w:rPr>
          <w:rFonts w:hint="eastAsia"/>
          <w:color w:val="000000" w:themeColor="text1"/>
        </w:rPr>
        <w:t>，責無旁貸。</w:t>
      </w:r>
    </w:p>
    <w:p w:rsidR="00ED4DF7" w:rsidRPr="00156634" w:rsidRDefault="00ED4DF7" w:rsidP="00ED4DF7">
      <w:pPr>
        <w:pStyle w:val="3"/>
        <w:numPr>
          <w:ilvl w:val="2"/>
          <w:numId w:val="1"/>
        </w:numPr>
        <w:rPr>
          <w:color w:val="000000" w:themeColor="text1"/>
        </w:rPr>
      </w:pPr>
      <w:r w:rsidRPr="00156634">
        <w:rPr>
          <w:rFonts w:hint="eastAsia"/>
          <w:color w:val="000000" w:themeColor="text1"/>
        </w:rPr>
        <w:tab/>
        <w:t>另各機關之政風機關(構)依法務部政風司99年頒訂政風工作手冊，定期辦理機關風險顧慮人員列管</w:t>
      </w:r>
      <w:r w:rsidRPr="00156634">
        <w:rPr>
          <w:rFonts w:hint="eastAsia"/>
          <w:color w:val="000000" w:themeColor="text1"/>
        </w:rPr>
        <w:lastRenderedPageBreak/>
        <w:t>工作，法務部廉政署100年7月成立後，依行政院103年6月5日第3401次院會院長提示事項，103年10月頒訂</w:t>
      </w:r>
      <w:r w:rsidRPr="00156634">
        <w:rPr>
          <w:rFonts w:hint="eastAsia"/>
          <w:b/>
          <w:color w:val="000000" w:themeColor="text1"/>
        </w:rPr>
        <w:t>機關廉政風險人員提列作業原則</w:t>
      </w:r>
      <w:r w:rsidRPr="00156634">
        <w:rPr>
          <w:rFonts w:hint="eastAsia"/>
          <w:color w:val="000000" w:themeColor="text1"/>
        </w:rPr>
        <w:t>（下稱提列原則），依該原則第3點第1款規定，涉嫌貪瀆不法函送偵辦，經檢察官起訴、不（緩）起訴處分，或經法院判決者，政風單位</w:t>
      </w:r>
      <w:r w:rsidRPr="00156634">
        <w:rPr>
          <w:rFonts w:hint="eastAsia"/>
          <w:b/>
          <w:color w:val="000000" w:themeColor="text1"/>
        </w:rPr>
        <w:t>「應」</w:t>
      </w:r>
      <w:r w:rsidRPr="00156634">
        <w:rPr>
          <w:rFonts w:hint="eastAsia"/>
          <w:color w:val="000000" w:themeColor="text1"/>
        </w:rPr>
        <w:t>提列為機關廉政風險人員（108年4月修正規定亦同），</w:t>
      </w:r>
      <w:r w:rsidRPr="00156634">
        <w:rPr>
          <w:rFonts w:hint="eastAsia"/>
          <w:b/>
          <w:color w:val="000000" w:themeColor="text1"/>
        </w:rPr>
        <w:t>以協助機關首長有效掌握機關廉政風險因子，預擬防制因應作為，型塑機關清廉形象</w:t>
      </w:r>
      <w:r w:rsidRPr="00156634">
        <w:rPr>
          <w:rFonts w:hint="eastAsia"/>
          <w:color w:val="000000" w:themeColor="text1"/>
        </w:rPr>
        <w:t>。此外，法務部編訂「廉政工作手冊」第3章亦有規定，「各政風機關（構）應於每年年初完成機關廉政風險評估報告，併同機關「風險事件評估表」、「風險人員評估表」及「專案稽核計畫表」1份循政風體系陳報主管機關政風機構彙整，1份依規定摘要簽報首長核示後，送請有關業務單位參考辦理。</w:t>
      </w:r>
    </w:p>
    <w:p w:rsidR="00ED4DF7" w:rsidRPr="00156634" w:rsidRDefault="00ED4DF7" w:rsidP="00ED4DF7">
      <w:pPr>
        <w:pStyle w:val="3"/>
        <w:numPr>
          <w:ilvl w:val="2"/>
          <w:numId w:val="1"/>
        </w:numPr>
        <w:rPr>
          <w:color w:val="000000" w:themeColor="text1"/>
        </w:rPr>
      </w:pPr>
      <w:r w:rsidRPr="00156634">
        <w:rPr>
          <w:rFonts w:hint="eastAsia"/>
          <w:color w:val="000000" w:themeColor="text1"/>
        </w:rPr>
        <w:t>經查，涂榮輝於105年起，即擔任苗栗縣勞青處副處長一職，業管權責涉及勞資爭議、勞動檢查及違反就服法（外勞）案件裁處等重要事項。他曾在106年7月間上班日，因涉嫌酒後鬥毆一事經媒體大幅報導</w:t>
      </w:r>
      <w:r w:rsidRPr="00156634">
        <w:rPr>
          <w:rStyle w:val="aff"/>
          <w:rFonts w:hAnsi="標楷體"/>
          <w:color w:val="000000" w:themeColor="text1"/>
          <w:szCs w:val="32"/>
        </w:rPr>
        <w:footnoteReference w:id="13"/>
      </w:r>
      <w:r w:rsidRPr="00156634">
        <w:rPr>
          <w:rFonts w:hint="eastAsia"/>
          <w:color w:val="000000" w:themeColor="text1"/>
        </w:rPr>
        <w:t>，經詢該府政風處表示，自同年度起以</w:t>
      </w:r>
      <w:r w:rsidRPr="00156634">
        <w:rPr>
          <w:rFonts w:hint="eastAsia"/>
          <w:b/>
          <w:color w:val="000000" w:themeColor="text1"/>
        </w:rPr>
        <w:t>中度廉政風險人員</w:t>
      </w:r>
      <w:r w:rsidRPr="00156634">
        <w:rPr>
          <w:rFonts w:hint="eastAsia"/>
          <w:color w:val="000000" w:themeColor="text1"/>
        </w:rPr>
        <w:t>列管在案。惟涂員又於109年5月1日遭民眾於Facebook「靠北苗栗」貼文指出用人案涉有違反公職人員利益衝突迴避法，摘要略以，「……只要未過門的媳婦，在公務部門徵才的時候，只要不登記結婚就『符合徵才資格』，但身為業管『勞資關係』的最高業務主管……不知道他是您即將過門的媳</w:t>
      </w:r>
      <w:r w:rsidRPr="00156634">
        <w:rPr>
          <w:rFonts w:hint="eastAsia"/>
          <w:color w:val="000000" w:themeColor="text1"/>
        </w:rPr>
        <w:lastRenderedPageBreak/>
        <w:t>婦？……」。同年12月29日同社群媒體貼文載明民眾投訴涂員長期不當指揮同仁擔任司機接送一案，摘要略以，「我是以眷屬的身分，靠北縣府官僚文化，涂副座去哪都要人載……難道自己不能開車或派車，一定要叫同仁載嗎……把我先生當司機，弄到我們夫妻倆經常為這事情爭吵……」等情。苗栗縣政風處雖然在106年間以中度廉政風險人員列管涂員，但針對上述109年間兩度社群媒體貼文事件，均未依權責立案查處。依據該處於本院調查時查復說明表示：「查高員自108年3月14日任職該處勞服科臨時人員迄今，於108年11月25日與涂榮輝之子登記結婚後始具有涂榮輝之二親等以內親屬身分」。另就涂榮輝</w:t>
      </w:r>
      <w:r w:rsidRPr="00156634">
        <w:rPr>
          <w:rFonts w:hAnsi="標楷體" w:hint="eastAsia"/>
          <w:color w:val="000000" w:themeColor="text1"/>
          <w:szCs w:val="32"/>
        </w:rPr>
        <w:t>指揮同仁擔任司機接送一事表示：「該社群成員皆以匿名發文，尚難確認該員身分與接送事由。</w:t>
      </w:r>
      <w:r w:rsidRPr="00156634">
        <w:rPr>
          <w:rFonts w:hint="eastAsia"/>
          <w:color w:val="000000" w:themeColor="text1"/>
        </w:rPr>
        <w:t>苗栗縣政風處表示，</w:t>
      </w:r>
      <w:r w:rsidRPr="00156634">
        <w:rPr>
          <w:rFonts w:hAnsi="標楷體" w:hint="eastAsia"/>
          <w:color w:val="000000" w:themeColor="text1"/>
          <w:szCs w:val="32"/>
        </w:rPr>
        <w:t>曾向勞青處同仁私下詢問瞭解此事，然因無法查得具體時間、地點等資訊，故難以就涂副處長指揮該處人員開車接送係屬公務或私人行程一事</w:t>
      </w:r>
      <w:r w:rsidRPr="00156634">
        <w:rPr>
          <w:rFonts w:hAnsi="標楷體"/>
          <w:color w:val="000000" w:themeColor="text1"/>
          <w:szCs w:val="32"/>
        </w:rPr>
        <w:t>啟動</w:t>
      </w:r>
      <w:r w:rsidRPr="00156634">
        <w:rPr>
          <w:rFonts w:hAnsi="標楷體" w:hint="eastAsia"/>
          <w:color w:val="000000" w:themeColor="text1"/>
          <w:szCs w:val="32"/>
        </w:rPr>
        <w:t>正式行政調查，爰無相關調查報告。」等語。</w:t>
      </w:r>
    </w:p>
    <w:p w:rsidR="00ED4DF7" w:rsidRPr="00156634" w:rsidRDefault="00ED4DF7" w:rsidP="00ED4DF7">
      <w:pPr>
        <w:pStyle w:val="3"/>
        <w:numPr>
          <w:ilvl w:val="2"/>
          <w:numId w:val="1"/>
        </w:numPr>
        <w:rPr>
          <w:color w:val="000000" w:themeColor="text1"/>
        </w:rPr>
      </w:pPr>
      <w:r w:rsidRPr="00156634">
        <w:rPr>
          <w:rFonts w:hint="eastAsia"/>
          <w:color w:val="000000" w:themeColor="text1"/>
        </w:rPr>
        <w:t>另外，111年1月間本案學工事件經媒體揭露爆發，彰化地方檢察署在同年10月14日按貪污治罪條例第</w:t>
      </w:r>
      <w:r w:rsidRPr="00156634">
        <w:rPr>
          <w:color w:val="000000" w:themeColor="text1"/>
        </w:rPr>
        <w:t>6條第1項第4款之圖利罪</w:t>
      </w:r>
      <w:r w:rsidRPr="00156634">
        <w:rPr>
          <w:rFonts w:hint="eastAsia"/>
          <w:color w:val="000000" w:themeColor="text1"/>
        </w:rPr>
        <w:t>等起訴涂員</w:t>
      </w:r>
      <w:r w:rsidRPr="00156634">
        <w:rPr>
          <w:rStyle w:val="aff"/>
          <w:color w:val="000000" w:themeColor="text1"/>
        </w:rPr>
        <w:footnoteReference w:id="14"/>
      </w:r>
      <w:r w:rsidRPr="00156634">
        <w:rPr>
          <w:rFonts w:hint="eastAsia"/>
          <w:color w:val="000000" w:themeColor="text1"/>
        </w:rPr>
        <w:t>（詳如調查意見一所述）。該署在不起訴處分書載明勞青處彭德俊處長及楊文東科長之行政責任問題</w:t>
      </w:r>
      <w:r w:rsidRPr="00156634">
        <w:rPr>
          <w:rStyle w:val="aff"/>
          <w:color w:val="000000" w:themeColor="text1"/>
        </w:rPr>
        <w:footnoteReference w:id="15"/>
      </w:r>
      <w:r w:rsidRPr="00156634">
        <w:rPr>
          <w:rFonts w:hint="eastAsia"/>
          <w:color w:val="000000" w:themeColor="text1"/>
        </w:rPr>
        <w:t>，彭員及楊員雖自行簽准處分（詳如調查意見一所述），惟該府政風處仍未按上述職權調查之相關規定，切實檢討本案遭起訴及不起訴對象有無應予懲戒或懲處</w:t>
      </w:r>
      <w:r w:rsidRPr="00156634">
        <w:rPr>
          <w:rFonts w:hint="eastAsia"/>
          <w:color w:val="000000" w:themeColor="text1"/>
        </w:rPr>
        <w:lastRenderedPageBreak/>
        <w:t>之情事，並積極查察追究渠等涉及行政違失之情形，直至本院112年介入調查期間</w:t>
      </w:r>
      <w:r w:rsidRPr="00156634">
        <w:rPr>
          <w:rStyle w:val="aff"/>
          <w:color w:val="000000" w:themeColor="text1"/>
        </w:rPr>
        <w:footnoteReference w:id="16"/>
      </w:r>
      <w:r w:rsidRPr="00156634">
        <w:rPr>
          <w:rFonts w:hint="eastAsia"/>
          <w:color w:val="000000" w:themeColor="text1"/>
        </w:rPr>
        <w:t>，苗栗縣政風處方於112年1月31日簽報涂榮輝之行政責任議處相關事宜，經</w:t>
      </w:r>
      <w:r w:rsidRPr="00156634">
        <w:rPr>
          <w:color w:val="000000" w:themeColor="text1"/>
        </w:rPr>
        <w:t>112</w:t>
      </w:r>
      <w:r w:rsidRPr="00156634">
        <w:rPr>
          <w:rFonts w:hint="eastAsia"/>
          <w:color w:val="000000" w:themeColor="text1"/>
        </w:rPr>
        <w:t>年</w:t>
      </w:r>
      <w:r w:rsidRPr="00156634">
        <w:rPr>
          <w:color w:val="000000" w:themeColor="text1"/>
        </w:rPr>
        <w:t>2</w:t>
      </w:r>
      <w:r w:rsidRPr="00156634">
        <w:rPr>
          <w:rFonts w:hint="eastAsia"/>
          <w:color w:val="000000" w:themeColor="text1"/>
        </w:rPr>
        <w:t>月</w:t>
      </w:r>
      <w:r w:rsidRPr="00156634">
        <w:rPr>
          <w:color w:val="000000" w:themeColor="text1"/>
        </w:rPr>
        <w:t>10</w:t>
      </w:r>
      <w:r w:rsidRPr="00156634">
        <w:rPr>
          <w:rFonts w:hint="eastAsia"/>
          <w:color w:val="000000" w:themeColor="text1"/>
        </w:rPr>
        <w:t>日該府考績委員會審議決議處以1大過在案。根據議處理由，包括涂員違反公務員服務法第6條、第7條及第23條等，足見本案苗栗縣政風處未根據相關規定依職權調查，確有怠失。</w:t>
      </w:r>
    </w:p>
    <w:p w:rsidR="00ED4DF7" w:rsidRPr="00156634" w:rsidRDefault="00ED4DF7" w:rsidP="00ED4DF7">
      <w:pPr>
        <w:pStyle w:val="3"/>
        <w:numPr>
          <w:ilvl w:val="2"/>
          <w:numId w:val="1"/>
        </w:numPr>
        <w:rPr>
          <w:color w:val="000000" w:themeColor="text1"/>
        </w:rPr>
      </w:pPr>
      <w:r w:rsidRPr="00156634">
        <w:rPr>
          <w:rFonts w:hint="eastAsia"/>
          <w:color w:val="000000" w:themeColor="text1"/>
        </w:rPr>
        <w:t>茲列上述勞青處案內人員歷次事件及苗栗縣政風處相關廉政作為時序如下表大事記。</w:t>
      </w:r>
    </w:p>
    <w:p w:rsidR="00ED4DF7" w:rsidRPr="00156634" w:rsidRDefault="00ED4DF7" w:rsidP="00ED4DF7">
      <w:pPr>
        <w:pStyle w:val="a3"/>
        <w:ind w:left="480" w:hanging="480"/>
        <w:rPr>
          <w:color w:val="000000" w:themeColor="text1"/>
        </w:rPr>
      </w:pPr>
      <w:r w:rsidRPr="00156634">
        <w:rPr>
          <w:rFonts w:hint="eastAsia"/>
          <w:color w:val="000000" w:themeColor="text1"/>
        </w:rPr>
        <w:t>苗栗縣政府案內人員事件及政風處作為歷程摘要</w:t>
      </w:r>
    </w:p>
    <w:tbl>
      <w:tblPr>
        <w:tblStyle w:val="af8"/>
        <w:tblW w:w="9640" w:type="dxa"/>
        <w:tblInd w:w="-289" w:type="dxa"/>
        <w:tblLook w:val="04A0" w:firstRow="1" w:lastRow="0" w:firstColumn="1" w:lastColumn="0" w:noHBand="0" w:noVBand="1"/>
      </w:tblPr>
      <w:tblGrid>
        <w:gridCol w:w="1702"/>
        <w:gridCol w:w="6237"/>
        <w:gridCol w:w="1701"/>
      </w:tblGrid>
      <w:tr w:rsidR="00156634" w:rsidRPr="00156634" w:rsidTr="008C26FC">
        <w:trPr>
          <w:tblHeader/>
        </w:trPr>
        <w:tc>
          <w:tcPr>
            <w:tcW w:w="1702" w:type="dxa"/>
            <w:vAlign w:val="center"/>
          </w:tcPr>
          <w:p w:rsidR="00ED4DF7" w:rsidRPr="00156634" w:rsidRDefault="00ED4DF7" w:rsidP="008C26FC">
            <w:pPr>
              <w:jc w:val="center"/>
              <w:rPr>
                <w:b/>
                <w:color w:val="000000" w:themeColor="text1"/>
                <w:sz w:val="27"/>
                <w:szCs w:val="27"/>
              </w:rPr>
            </w:pPr>
            <w:r w:rsidRPr="00156634">
              <w:rPr>
                <w:rFonts w:hint="eastAsia"/>
                <w:b/>
                <w:color w:val="000000" w:themeColor="text1"/>
                <w:sz w:val="27"/>
                <w:szCs w:val="27"/>
              </w:rPr>
              <w:t>機關、日期</w:t>
            </w:r>
          </w:p>
          <w:p w:rsidR="00ED4DF7" w:rsidRPr="00156634" w:rsidRDefault="00ED4DF7" w:rsidP="008C26FC">
            <w:pPr>
              <w:jc w:val="center"/>
              <w:rPr>
                <w:b/>
                <w:color w:val="000000" w:themeColor="text1"/>
                <w:sz w:val="27"/>
                <w:szCs w:val="27"/>
              </w:rPr>
            </w:pPr>
            <w:r w:rsidRPr="00156634">
              <w:rPr>
                <w:rFonts w:hint="eastAsia"/>
                <w:b/>
                <w:color w:val="000000" w:themeColor="text1"/>
                <w:sz w:val="27"/>
                <w:szCs w:val="27"/>
              </w:rPr>
              <w:t>及相關文號</w:t>
            </w:r>
          </w:p>
        </w:tc>
        <w:tc>
          <w:tcPr>
            <w:tcW w:w="6237" w:type="dxa"/>
            <w:vAlign w:val="center"/>
          </w:tcPr>
          <w:p w:rsidR="00ED4DF7" w:rsidRPr="00156634" w:rsidRDefault="00ED4DF7" w:rsidP="008C26FC">
            <w:pPr>
              <w:jc w:val="center"/>
              <w:rPr>
                <w:b/>
                <w:color w:val="000000" w:themeColor="text1"/>
                <w:sz w:val="27"/>
                <w:szCs w:val="27"/>
              </w:rPr>
            </w:pPr>
            <w:r w:rsidRPr="00156634">
              <w:rPr>
                <w:rFonts w:hint="eastAsia"/>
                <w:b/>
                <w:color w:val="000000" w:themeColor="text1"/>
                <w:sz w:val="27"/>
                <w:szCs w:val="27"/>
              </w:rPr>
              <w:t>內容摘要</w:t>
            </w:r>
          </w:p>
        </w:tc>
        <w:tc>
          <w:tcPr>
            <w:tcW w:w="1701" w:type="dxa"/>
            <w:vAlign w:val="center"/>
          </w:tcPr>
          <w:p w:rsidR="00ED4DF7" w:rsidRPr="00156634" w:rsidRDefault="00ED4DF7" w:rsidP="008C26FC">
            <w:pPr>
              <w:jc w:val="center"/>
              <w:rPr>
                <w:b/>
                <w:color w:val="000000" w:themeColor="text1"/>
                <w:sz w:val="27"/>
                <w:szCs w:val="27"/>
              </w:rPr>
            </w:pPr>
            <w:r w:rsidRPr="00156634">
              <w:rPr>
                <w:rFonts w:hint="eastAsia"/>
                <w:b/>
                <w:color w:val="000000" w:themeColor="text1"/>
                <w:sz w:val="27"/>
                <w:szCs w:val="27"/>
              </w:rPr>
              <w:t>備註</w:t>
            </w: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color w:val="000000" w:themeColor="text1"/>
                <w:sz w:val="27"/>
                <w:szCs w:val="27"/>
              </w:rPr>
              <w:t>106</w:t>
            </w:r>
            <w:r w:rsidRPr="00156634">
              <w:rPr>
                <w:rFonts w:hint="eastAsia"/>
                <w:color w:val="000000" w:themeColor="text1"/>
                <w:sz w:val="27"/>
                <w:szCs w:val="27"/>
              </w:rPr>
              <w:t>年</w:t>
            </w:r>
            <w:r w:rsidRPr="00156634">
              <w:rPr>
                <w:color w:val="000000" w:themeColor="text1"/>
                <w:sz w:val="27"/>
                <w:szCs w:val="27"/>
              </w:rPr>
              <w:t>7</w:t>
            </w:r>
            <w:r w:rsidRPr="00156634">
              <w:rPr>
                <w:rFonts w:hint="eastAsia"/>
                <w:color w:val="000000" w:themeColor="text1"/>
                <w:sz w:val="27"/>
                <w:szCs w:val="27"/>
              </w:rPr>
              <w:t>月</w:t>
            </w:r>
            <w:r w:rsidRPr="00156634">
              <w:rPr>
                <w:color w:val="000000" w:themeColor="text1"/>
                <w:sz w:val="27"/>
                <w:szCs w:val="27"/>
              </w:rPr>
              <w:t>15</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涂榮輝於106年7月間上班日因涉嫌酒後鬥毆一事經媒體大幅報導。</w:t>
            </w:r>
          </w:p>
        </w:tc>
        <w:tc>
          <w:tcPr>
            <w:tcW w:w="1701"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苗栗縣政風處自106年起以中度廉政風險人員列管在案。</w:t>
            </w: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109年5月1日</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涂榮輝遭民眾於Facebook「靠北苗栗」貼文指出用人案疑違反公職人員利益衝突迴避法。</w:t>
            </w:r>
          </w:p>
        </w:tc>
        <w:tc>
          <w:tcPr>
            <w:tcW w:w="1701"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苗栗縣政風處112年1月18日函復本院認其無違反公職人員利益衝突迴避法情事。</w:t>
            </w: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109年12月29日</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涂榮輝遭民眾於Facebook「靠北苗栗」貼文投訴長期不當指揮同仁擔任司機接送。</w:t>
            </w:r>
          </w:p>
        </w:tc>
        <w:tc>
          <w:tcPr>
            <w:tcW w:w="1701"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苗栗縣政風處</w:t>
            </w:r>
            <w:r w:rsidRPr="00156634">
              <w:rPr>
                <w:rFonts w:hint="eastAsia"/>
                <w:b/>
                <w:color w:val="000000" w:themeColor="text1"/>
                <w:sz w:val="27"/>
                <w:szCs w:val="27"/>
              </w:rPr>
              <w:t>未啟動正式行政調查</w:t>
            </w:r>
            <w:r w:rsidRPr="00156634">
              <w:rPr>
                <w:rFonts w:hint="eastAsia"/>
                <w:color w:val="000000" w:themeColor="text1"/>
                <w:sz w:val="27"/>
                <w:szCs w:val="27"/>
              </w:rPr>
              <w:t>。</w:t>
            </w: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111年1月10日</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本案學工事件經媒體揭露爆發。</w:t>
            </w:r>
          </w:p>
        </w:tc>
        <w:tc>
          <w:tcPr>
            <w:tcW w:w="1701" w:type="dxa"/>
          </w:tcPr>
          <w:p w:rsidR="00ED4DF7" w:rsidRPr="00156634" w:rsidRDefault="00ED4DF7" w:rsidP="008C26FC">
            <w:pPr>
              <w:rPr>
                <w:color w:val="000000" w:themeColor="text1"/>
                <w:sz w:val="27"/>
                <w:szCs w:val="27"/>
              </w:rPr>
            </w:pP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111年8月17日</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彰化地方檢察署指揮搜索苗栗縣勞青處，並帶回涂榮輝副處長等人偵訊。</w:t>
            </w:r>
          </w:p>
        </w:tc>
        <w:tc>
          <w:tcPr>
            <w:tcW w:w="1701" w:type="dxa"/>
          </w:tcPr>
          <w:p w:rsidR="00ED4DF7" w:rsidRPr="00156634" w:rsidRDefault="00ED4DF7" w:rsidP="008C26FC">
            <w:pPr>
              <w:rPr>
                <w:color w:val="000000" w:themeColor="text1"/>
                <w:sz w:val="27"/>
                <w:szCs w:val="27"/>
              </w:rPr>
            </w:pP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111年10月</w:t>
            </w:r>
            <w:r w:rsidRPr="00156634">
              <w:rPr>
                <w:rFonts w:hint="eastAsia"/>
                <w:color w:val="000000" w:themeColor="text1"/>
                <w:sz w:val="27"/>
                <w:szCs w:val="27"/>
              </w:rPr>
              <w:lastRenderedPageBreak/>
              <w:t>14日</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彰化地方檢察署按貪污治罪條例第6條圖利罪等</w:t>
            </w:r>
            <w:r w:rsidRPr="00156634">
              <w:rPr>
                <w:rFonts w:hint="eastAsia"/>
                <w:color w:val="000000" w:themeColor="text1"/>
                <w:sz w:val="27"/>
                <w:szCs w:val="27"/>
              </w:rPr>
              <w:lastRenderedPageBreak/>
              <w:t>起訴</w:t>
            </w:r>
            <w:r w:rsidRPr="00156634">
              <w:rPr>
                <w:rFonts w:hint="eastAsia"/>
                <w:b/>
                <w:color w:val="000000" w:themeColor="text1"/>
                <w:sz w:val="27"/>
                <w:szCs w:val="27"/>
              </w:rPr>
              <w:t>涂榮輝</w:t>
            </w:r>
            <w:r w:rsidRPr="00156634">
              <w:rPr>
                <w:rFonts w:hint="eastAsia"/>
                <w:color w:val="000000" w:themeColor="text1"/>
                <w:sz w:val="27"/>
                <w:szCs w:val="27"/>
              </w:rPr>
              <w:t>副處長，另於不起訴處分書載明勞青處</w:t>
            </w:r>
            <w:r w:rsidRPr="00156634">
              <w:rPr>
                <w:rFonts w:hint="eastAsia"/>
                <w:b/>
                <w:color w:val="000000" w:themeColor="text1"/>
                <w:sz w:val="27"/>
                <w:szCs w:val="27"/>
              </w:rPr>
              <w:t>彭德俊</w:t>
            </w:r>
            <w:r w:rsidRPr="00156634">
              <w:rPr>
                <w:rFonts w:hint="eastAsia"/>
                <w:color w:val="000000" w:themeColor="text1"/>
                <w:sz w:val="27"/>
                <w:szCs w:val="27"/>
              </w:rPr>
              <w:t>處長及</w:t>
            </w:r>
            <w:r w:rsidRPr="00156634">
              <w:rPr>
                <w:rFonts w:hint="eastAsia"/>
                <w:b/>
                <w:color w:val="000000" w:themeColor="text1"/>
                <w:sz w:val="27"/>
                <w:szCs w:val="27"/>
              </w:rPr>
              <w:t>楊文東</w:t>
            </w:r>
            <w:r w:rsidRPr="00156634">
              <w:rPr>
                <w:rFonts w:hint="eastAsia"/>
                <w:color w:val="000000" w:themeColor="text1"/>
                <w:sz w:val="27"/>
                <w:szCs w:val="27"/>
              </w:rPr>
              <w:t>科長之行政責任問題。</w:t>
            </w:r>
          </w:p>
        </w:tc>
        <w:tc>
          <w:tcPr>
            <w:tcW w:w="1701" w:type="dxa"/>
          </w:tcPr>
          <w:p w:rsidR="00ED4DF7" w:rsidRPr="00156634" w:rsidRDefault="00ED4DF7" w:rsidP="008C26FC">
            <w:pPr>
              <w:rPr>
                <w:color w:val="000000" w:themeColor="text1"/>
                <w:sz w:val="27"/>
                <w:szCs w:val="27"/>
              </w:rPr>
            </w:pP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111年11月18日</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勞青處科長楊文東自行簽請行政處分。</w:t>
            </w:r>
          </w:p>
        </w:tc>
        <w:tc>
          <w:tcPr>
            <w:tcW w:w="1701"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111年11月25日會苗栗縣政風處，同日簽准。</w:t>
            </w:r>
          </w:p>
        </w:tc>
      </w:tr>
      <w:tr w:rsidR="00156634" w:rsidRPr="00156634" w:rsidTr="008C26FC">
        <w:tc>
          <w:tcPr>
            <w:tcW w:w="1702" w:type="dxa"/>
            <w:shd w:val="clear" w:color="auto" w:fill="EEECE1" w:themeFill="background2"/>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112年1月18日</w:t>
            </w:r>
          </w:p>
          <w:p w:rsidR="00ED4DF7" w:rsidRPr="00156634" w:rsidRDefault="00ED4DF7" w:rsidP="008C26FC">
            <w:pPr>
              <w:rPr>
                <w:color w:val="000000" w:themeColor="text1"/>
                <w:sz w:val="27"/>
                <w:szCs w:val="27"/>
              </w:rPr>
            </w:pPr>
            <w:r w:rsidRPr="00156634">
              <w:rPr>
                <w:rFonts w:hint="eastAsia"/>
                <w:color w:val="000000" w:themeColor="text1"/>
                <w:sz w:val="27"/>
                <w:szCs w:val="27"/>
              </w:rPr>
              <w:t>監察院院台調參字第1120830140號函</w:t>
            </w:r>
          </w:p>
        </w:tc>
        <w:tc>
          <w:tcPr>
            <w:tcW w:w="6237" w:type="dxa"/>
            <w:shd w:val="clear" w:color="auto" w:fill="EEECE1" w:themeFill="background2"/>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本院函請</w:t>
            </w:r>
            <w:r w:rsidRPr="00156634">
              <w:rPr>
                <w:rFonts w:hint="eastAsia"/>
                <w:b/>
                <w:color w:val="000000" w:themeColor="text1"/>
                <w:sz w:val="27"/>
                <w:szCs w:val="27"/>
              </w:rPr>
              <w:t>苗栗縣政風處</w:t>
            </w:r>
            <w:r w:rsidRPr="00156634">
              <w:rPr>
                <w:rFonts w:hint="eastAsia"/>
                <w:color w:val="000000" w:themeColor="text1"/>
                <w:sz w:val="27"/>
                <w:szCs w:val="27"/>
              </w:rPr>
              <w:t>就就所詢事項詳實說明，並檢附（傳）電子檔及相關佐證資料，於文到14日內惠復。</w:t>
            </w:r>
          </w:p>
        </w:tc>
        <w:tc>
          <w:tcPr>
            <w:tcW w:w="1701" w:type="dxa"/>
            <w:shd w:val="clear" w:color="auto" w:fill="EEECE1" w:themeFill="background2"/>
          </w:tcPr>
          <w:p w:rsidR="00ED4DF7" w:rsidRPr="00156634" w:rsidRDefault="00ED4DF7" w:rsidP="008C26FC">
            <w:pPr>
              <w:rPr>
                <w:color w:val="000000" w:themeColor="text1"/>
                <w:sz w:val="27"/>
                <w:szCs w:val="27"/>
              </w:rPr>
            </w:pPr>
            <w:r w:rsidRPr="00156634">
              <w:rPr>
                <w:rFonts w:hint="eastAsia"/>
                <w:color w:val="000000" w:themeColor="text1"/>
                <w:sz w:val="27"/>
                <w:szCs w:val="27"/>
              </w:rPr>
              <w:t>本院同日院台調參字第1120830139號函函詢</w:t>
            </w:r>
            <w:r w:rsidRPr="00156634">
              <w:rPr>
                <w:rFonts w:hint="eastAsia"/>
                <w:b/>
                <w:color w:val="000000" w:themeColor="text1"/>
                <w:sz w:val="27"/>
                <w:szCs w:val="27"/>
              </w:rPr>
              <w:t>苗栗縣勞青處</w:t>
            </w:r>
          </w:p>
        </w:tc>
      </w:tr>
      <w:tr w:rsidR="00156634" w:rsidRPr="00156634" w:rsidTr="008C26FC">
        <w:tc>
          <w:tcPr>
            <w:tcW w:w="1702" w:type="dxa"/>
            <w:shd w:val="clear" w:color="auto" w:fill="EEECE1" w:themeFill="background2"/>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112年1月31日</w:t>
            </w:r>
          </w:p>
          <w:p w:rsidR="00ED4DF7" w:rsidRPr="00156634" w:rsidRDefault="00ED4DF7" w:rsidP="008C26FC">
            <w:pPr>
              <w:rPr>
                <w:color w:val="000000" w:themeColor="text1"/>
                <w:sz w:val="27"/>
                <w:szCs w:val="27"/>
              </w:rPr>
            </w:pPr>
            <w:r w:rsidRPr="00156634">
              <w:rPr>
                <w:rFonts w:hint="eastAsia"/>
                <w:color w:val="000000" w:themeColor="text1"/>
                <w:sz w:val="27"/>
                <w:szCs w:val="27"/>
              </w:rPr>
              <w:t>苗栗縣政風處簽請就本案</w:t>
            </w:r>
            <w:r w:rsidRPr="00156634">
              <w:rPr>
                <w:rFonts w:hint="eastAsia"/>
                <w:b/>
                <w:color w:val="000000" w:themeColor="text1"/>
                <w:sz w:val="27"/>
                <w:szCs w:val="27"/>
              </w:rPr>
              <w:t>議處涂員行政責任並調整職務</w:t>
            </w:r>
          </w:p>
          <w:p w:rsidR="00ED4DF7" w:rsidRPr="00156634" w:rsidRDefault="00ED4DF7" w:rsidP="008C26FC">
            <w:pPr>
              <w:rPr>
                <w:color w:val="000000" w:themeColor="text1"/>
                <w:sz w:val="27"/>
                <w:szCs w:val="27"/>
              </w:rPr>
            </w:pPr>
          </w:p>
          <w:p w:rsidR="00ED4DF7" w:rsidRPr="00156634" w:rsidRDefault="00ED4DF7" w:rsidP="008C26FC">
            <w:pPr>
              <w:rPr>
                <w:color w:val="000000" w:themeColor="text1"/>
                <w:sz w:val="27"/>
                <w:szCs w:val="27"/>
              </w:rPr>
            </w:pPr>
            <w:r w:rsidRPr="00156634">
              <w:rPr>
                <w:rFonts w:hint="eastAsia"/>
                <w:color w:val="000000" w:themeColor="text1"/>
                <w:sz w:val="27"/>
                <w:szCs w:val="27"/>
              </w:rPr>
              <w:t>案名：行政責任案件查處</w:t>
            </w:r>
          </w:p>
        </w:tc>
        <w:tc>
          <w:tcPr>
            <w:tcW w:w="6237" w:type="dxa"/>
            <w:shd w:val="clear" w:color="auto" w:fill="EEECE1" w:themeFill="background2"/>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主旨：有關本府勞工及青年發展處</w:t>
            </w:r>
            <w:r w:rsidRPr="00156634">
              <w:rPr>
                <w:rFonts w:hint="eastAsia"/>
                <w:b/>
                <w:color w:val="000000" w:themeColor="text1"/>
                <w:sz w:val="27"/>
                <w:szCs w:val="27"/>
              </w:rPr>
              <w:t>涂副處長</w:t>
            </w:r>
            <w:r w:rsidRPr="00156634">
              <w:rPr>
                <w:rFonts w:hint="eastAsia"/>
                <w:color w:val="000000" w:themeColor="text1"/>
                <w:sz w:val="27"/>
                <w:szCs w:val="27"/>
              </w:rPr>
              <w:t>經彰化地檢署以貪污治罪條例罪嫌提起公訴一案，擬處意見如說明，請鑒核。</w:t>
            </w:r>
          </w:p>
          <w:p w:rsidR="00ED4DF7" w:rsidRPr="00156634" w:rsidRDefault="00ED4DF7" w:rsidP="00ED4DF7">
            <w:pPr>
              <w:pStyle w:val="af9"/>
              <w:numPr>
                <w:ilvl w:val="0"/>
                <w:numId w:val="11"/>
              </w:numPr>
              <w:ind w:leftChars="0"/>
              <w:rPr>
                <w:color w:val="000000" w:themeColor="text1"/>
                <w:sz w:val="27"/>
                <w:szCs w:val="27"/>
              </w:rPr>
            </w:pPr>
            <w:r w:rsidRPr="00156634">
              <w:rPr>
                <w:rFonts w:hint="eastAsia"/>
                <w:color w:val="000000" w:themeColor="text1"/>
                <w:sz w:val="27"/>
                <w:szCs w:val="27"/>
              </w:rPr>
              <w:t>依公務員服務法第6條：「公務員應公正無私、誠信清廉、謹慎勤勉，不得有損害公務員名譽及政府信譽之行為。」及第7條：「公務員不得假借權力，以圖本身或他人之利益，並不得利用職務上之機會加損害於人。」，</w:t>
            </w:r>
            <w:r w:rsidRPr="00156634">
              <w:rPr>
                <w:rFonts w:hint="eastAsia"/>
                <w:b/>
                <w:color w:val="000000" w:themeColor="text1"/>
                <w:sz w:val="27"/>
                <w:szCs w:val="27"/>
              </w:rPr>
              <w:t>涂員身為勞青處副處長，本應依法行政，詎涂員涉嫌圖利違法業者，遭檢察機關以貪污治罪條例起訴，嚴重斲傷本府信譽及清廉形象</w:t>
            </w:r>
            <w:r w:rsidRPr="00156634">
              <w:rPr>
                <w:rFonts w:hint="eastAsia"/>
                <w:color w:val="000000" w:themeColor="text1"/>
                <w:sz w:val="27"/>
                <w:szCs w:val="27"/>
              </w:rPr>
              <w:t>，爰建請依同法第23條：「公務員違反本法規定者，應按情節輕重，分別予以懲戒或懲處，其觸犯刑事法令者，並依各該法令處罰。」，議處涂員行政責任並調整職務。</w:t>
            </w:r>
          </w:p>
          <w:p w:rsidR="00ED4DF7" w:rsidRPr="00156634" w:rsidRDefault="00ED4DF7" w:rsidP="00ED4DF7">
            <w:pPr>
              <w:pStyle w:val="af9"/>
              <w:numPr>
                <w:ilvl w:val="0"/>
                <w:numId w:val="11"/>
              </w:numPr>
              <w:ind w:leftChars="0"/>
              <w:rPr>
                <w:color w:val="000000" w:themeColor="text1"/>
                <w:sz w:val="27"/>
                <w:szCs w:val="27"/>
              </w:rPr>
            </w:pPr>
            <w:r w:rsidRPr="00156634">
              <w:rPr>
                <w:rFonts w:hint="eastAsia"/>
                <w:color w:val="000000" w:themeColor="text1"/>
                <w:sz w:val="27"/>
                <w:szCs w:val="27"/>
              </w:rPr>
              <w:t>略。</w:t>
            </w:r>
          </w:p>
          <w:p w:rsidR="00ED4DF7" w:rsidRPr="00156634" w:rsidRDefault="00ED4DF7" w:rsidP="008C26FC">
            <w:pPr>
              <w:rPr>
                <w:color w:val="000000" w:themeColor="text1"/>
                <w:sz w:val="27"/>
                <w:szCs w:val="27"/>
              </w:rPr>
            </w:pPr>
            <w:r w:rsidRPr="00156634">
              <w:rPr>
                <w:rFonts w:hint="eastAsia"/>
                <w:color w:val="000000" w:themeColor="text1"/>
                <w:sz w:val="27"/>
                <w:szCs w:val="27"/>
              </w:rPr>
              <w:t>擬辦：奉核後，</w:t>
            </w:r>
          </w:p>
          <w:p w:rsidR="00ED4DF7" w:rsidRPr="00156634" w:rsidRDefault="00ED4DF7" w:rsidP="00ED4DF7">
            <w:pPr>
              <w:pStyle w:val="af9"/>
              <w:numPr>
                <w:ilvl w:val="0"/>
                <w:numId w:val="10"/>
              </w:numPr>
              <w:ind w:leftChars="0"/>
              <w:rPr>
                <w:color w:val="000000" w:themeColor="text1"/>
                <w:sz w:val="27"/>
                <w:szCs w:val="27"/>
              </w:rPr>
            </w:pPr>
            <w:r w:rsidRPr="00156634">
              <w:rPr>
                <w:rFonts w:hint="eastAsia"/>
                <w:color w:val="000000" w:themeColor="text1"/>
                <w:sz w:val="27"/>
                <w:szCs w:val="27"/>
              </w:rPr>
              <w:t>請人事處召開考績審議委員會議處涂員行政責任。</w:t>
            </w:r>
          </w:p>
          <w:p w:rsidR="00ED4DF7" w:rsidRPr="00156634" w:rsidRDefault="00ED4DF7" w:rsidP="00ED4DF7">
            <w:pPr>
              <w:pStyle w:val="af9"/>
              <w:numPr>
                <w:ilvl w:val="0"/>
                <w:numId w:val="10"/>
              </w:numPr>
              <w:ind w:leftChars="0"/>
              <w:rPr>
                <w:color w:val="000000" w:themeColor="text1"/>
                <w:sz w:val="27"/>
                <w:szCs w:val="27"/>
              </w:rPr>
            </w:pPr>
            <w:r w:rsidRPr="00156634">
              <w:rPr>
                <w:rFonts w:hint="eastAsia"/>
                <w:color w:val="000000" w:themeColor="text1"/>
                <w:sz w:val="27"/>
                <w:szCs w:val="27"/>
              </w:rPr>
              <w:t>略。</w:t>
            </w:r>
          </w:p>
        </w:tc>
        <w:tc>
          <w:tcPr>
            <w:tcW w:w="1701" w:type="dxa"/>
            <w:shd w:val="clear" w:color="auto" w:fill="EEECE1" w:themeFill="background2"/>
          </w:tcPr>
          <w:p w:rsidR="00ED4DF7" w:rsidRPr="00156634" w:rsidRDefault="00ED4DF7" w:rsidP="008C26FC">
            <w:pPr>
              <w:rPr>
                <w:color w:val="000000" w:themeColor="text1"/>
                <w:sz w:val="27"/>
                <w:szCs w:val="27"/>
              </w:rPr>
            </w:pPr>
            <w:r w:rsidRPr="00156634">
              <w:rPr>
                <w:rFonts w:hint="eastAsia"/>
                <w:color w:val="000000" w:themeColor="text1"/>
                <w:sz w:val="27"/>
                <w:szCs w:val="27"/>
              </w:rPr>
              <w:t>112年2月3日簽准</w:t>
            </w:r>
          </w:p>
          <w:p w:rsidR="00ED4DF7" w:rsidRPr="00156634" w:rsidRDefault="00ED4DF7" w:rsidP="008C26FC">
            <w:pPr>
              <w:rPr>
                <w:color w:val="000000" w:themeColor="text1"/>
                <w:sz w:val="27"/>
                <w:szCs w:val="27"/>
              </w:rPr>
            </w:pPr>
          </w:p>
          <w:p w:rsidR="00ED4DF7" w:rsidRPr="00156634" w:rsidRDefault="00ED4DF7" w:rsidP="008C26FC">
            <w:pPr>
              <w:rPr>
                <w:color w:val="000000" w:themeColor="text1"/>
                <w:sz w:val="27"/>
                <w:szCs w:val="27"/>
              </w:rPr>
            </w:pPr>
            <w:r w:rsidRPr="00156634">
              <w:rPr>
                <w:rFonts w:hint="eastAsia"/>
                <w:color w:val="000000" w:themeColor="text1"/>
                <w:sz w:val="27"/>
                <w:szCs w:val="27"/>
              </w:rPr>
              <w:t>已於1</w:t>
            </w:r>
            <w:r w:rsidRPr="00156634">
              <w:rPr>
                <w:color w:val="000000" w:themeColor="text1"/>
                <w:sz w:val="27"/>
                <w:szCs w:val="27"/>
              </w:rPr>
              <w:t>12</w:t>
            </w:r>
            <w:r w:rsidRPr="00156634">
              <w:rPr>
                <w:rFonts w:hint="eastAsia"/>
                <w:color w:val="000000" w:themeColor="text1"/>
                <w:sz w:val="27"/>
                <w:szCs w:val="27"/>
              </w:rPr>
              <w:t>年4月1</w:t>
            </w:r>
            <w:r w:rsidRPr="00156634">
              <w:rPr>
                <w:color w:val="000000" w:themeColor="text1"/>
                <w:sz w:val="27"/>
                <w:szCs w:val="27"/>
              </w:rPr>
              <w:t>1</w:t>
            </w:r>
            <w:r w:rsidRPr="00156634">
              <w:rPr>
                <w:rFonts w:hint="eastAsia"/>
                <w:color w:val="000000" w:themeColor="text1"/>
                <w:sz w:val="27"/>
                <w:szCs w:val="27"/>
              </w:rPr>
              <w:t>日調整職務（現任苗栗縣政府秘書，1</w:t>
            </w:r>
            <w:r w:rsidRPr="00156634">
              <w:rPr>
                <w:color w:val="000000" w:themeColor="text1"/>
                <w:sz w:val="27"/>
                <w:szCs w:val="27"/>
              </w:rPr>
              <w:t>12</w:t>
            </w:r>
            <w:r w:rsidRPr="00156634">
              <w:rPr>
                <w:rFonts w:hint="eastAsia"/>
                <w:color w:val="000000" w:themeColor="text1"/>
                <w:sz w:val="27"/>
                <w:szCs w:val="27"/>
              </w:rPr>
              <w:t>年4月17日起生效）</w:t>
            </w: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112年2月7日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苗栗縣政府</w:t>
            </w:r>
          </w:p>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府人考字第1120041688號</w:t>
            </w:r>
          </w:p>
          <w:p w:rsidR="00ED4DF7" w:rsidRPr="00156634" w:rsidRDefault="00ED4DF7" w:rsidP="008C26FC">
            <w:pPr>
              <w:rPr>
                <w:color w:val="000000" w:themeColor="text1"/>
                <w:sz w:val="27"/>
                <w:szCs w:val="27"/>
              </w:rPr>
            </w:pPr>
            <w:r w:rsidRPr="00156634">
              <w:rPr>
                <w:rFonts w:hint="eastAsia"/>
                <w:color w:val="000000" w:themeColor="text1"/>
                <w:sz w:val="27"/>
                <w:szCs w:val="27"/>
              </w:rPr>
              <w:t>開會通知單</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開會事由：召開本府111年度考績委員會第5次會議。</w:t>
            </w:r>
          </w:p>
          <w:p w:rsidR="00ED4DF7" w:rsidRPr="00156634" w:rsidRDefault="00ED4DF7" w:rsidP="008C26FC">
            <w:pPr>
              <w:rPr>
                <w:color w:val="000000" w:themeColor="text1"/>
                <w:sz w:val="27"/>
                <w:szCs w:val="27"/>
              </w:rPr>
            </w:pPr>
            <w:r w:rsidRPr="00156634">
              <w:rPr>
                <w:rFonts w:hint="eastAsia"/>
                <w:color w:val="000000" w:themeColor="text1"/>
                <w:sz w:val="27"/>
                <w:szCs w:val="27"/>
              </w:rPr>
              <w:t>開會時間：112年2月10日(星期五)下午2時整。</w:t>
            </w:r>
          </w:p>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備註：</w:t>
            </w:r>
          </w:p>
          <w:p w:rsidR="00ED4DF7" w:rsidRPr="00156634" w:rsidRDefault="00ED4DF7" w:rsidP="008C26FC">
            <w:pPr>
              <w:rPr>
                <w:color w:val="000000" w:themeColor="text1"/>
                <w:sz w:val="27"/>
                <w:szCs w:val="27"/>
              </w:rPr>
            </w:pPr>
            <w:r w:rsidRPr="00156634">
              <w:rPr>
                <w:rFonts w:hint="eastAsia"/>
                <w:color w:val="000000" w:themeColor="text1"/>
                <w:sz w:val="27"/>
                <w:szCs w:val="27"/>
              </w:rPr>
              <w:t>一、審議本府勞工及青年發展處「涂副處長中州案」行政責任追究案。</w:t>
            </w:r>
          </w:p>
        </w:tc>
        <w:tc>
          <w:tcPr>
            <w:tcW w:w="1701" w:type="dxa"/>
          </w:tcPr>
          <w:p w:rsidR="00ED4DF7" w:rsidRPr="00156634" w:rsidRDefault="00ED4DF7" w:rsidP="008C26FC">
            <w:pPr>
              <w:rPr>
                <w:color w:val="000000" w:themeColor="text1"/>
                <w:sz w:val="27"/>
                <w:szCs w:val="27"/>
              </w:rPr>
            </w:pPr>
            <w:r w:rsidRPr="00156634">
              <w:rPr>
                <w:rFonts w:hint="eastAsia"/>
                <w:color w:val="000000" w:themeColor="text1"/>
                <w:sz w:val="27"/>
                <w:szCs w:val="27"/>
              </w:rPr>
              <w:lastRenderedPageBreak/>
              <w:t>112年2月10日審議</w:t>
            </w:r>
          </w:p>
        </w:tc>
      </w:tr>
      <w:tr w:rsidR="00156634" w:rsidRPr="00156634" w:rsidTr="008C26FC">
        <w:tc>
          <w:tcPr>
            <w:tcW w:w="1702" w:type="dxa"/>
            <w:vAlign w:val="center"/>
          </w:tcPr>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112年2月13日</w:t>
            </w:r>
          </w:p>
          <w:p w:rsidR="00ED4DF7" w:rsidRPr="00156634" w:rsidRDefault="00ED4DF7" w:rsidP="008C26FC">
            <w:pPr>
              <w:jc w:val="center"/>
              <w:rPr>
                <w:color w:val="000000" w:themeColor="text1"/>
                <w:sz w:val="27"/>
                <w:szCs w:val="27"/>
              </w:rPr>
            </w:pPr>
            <w:r w:rsidRPr="00156634">
              <w:rPr>
                <w:rFonts w:hint="eastAsia"/>
                <w:color w:val="000000" w:themeColor="text1"/>
                <w:sz w:val="27"/>
                <w:szCs w:val="27"/>
              </w:rPr>
              <w:t>苗栗縣政風處</w:t>
            </w:r>
          </w:p>
          <w:p w:rsidR="00ED4DF7" w:rsidRPr="00156634" w:rsidRDefault="00ED4DF7" w:rsidP="008C26FC">
            <w:pPr>
              <w:rPr>
                <w:color w:val="000000" w:themeColor="text1"/>
                <w:sz w:val="27"/>
                <w:szCs w:val="27"/>
              </w:rPr>
            </w:pPr>
            <w:r w:rsidRPr="00156634">
              <w:rPr>
                <w:rFonts w:hint="eastAsia"/>
                <w:color w:val="000000" w:themeColor="text1"/>
                <w:sz w:val="27"/>
                <w:szCs w:val="27"/>
              </w:rPr>
              <w:t>栗政查字第1126320525號函</w:t>
            </w:r>
          </w:p>
        </w:tc>
        <w:tc>
          <w:tcPr>
            <w:tcW w:w="6237" w:type="dxa"/>
            <w:vAlign w:val="center"/>
          </w:tcPr>
          <w:p w:rsidR="00ED4DF7" w:rsidRPr="00156634" w:rsidRDefault="00ED4DF7" w:rsidP="008C26FC">
            <w:pPr>
              <w:rPr>
                <w:color w:val="000000" w:themeColor="text1"/>
                <w:sz w:val="27"/>
                <w:szCs w:val="27"/>
              </w:rPr>
            </w:pPr>
            <w:r w:rsidRPr="00156634">
              <w:rPr>
                <w:rFonts w:hint="eastAsia"/>
                <w:color w:val="000000" w:themeColor="text1"/>
                <w:sz w:val="27"/>
                <w:szCs w:val="27"/>
              </w:rPr>
              <w:t>主旨：</w:t>
            </w:r>
            <w:r w:rsidRPr="00156634">
              <w:rPr>
                <w:rFonts w:hAnsi="標楷體" w:cs="標楷體" w:hint="eastAsia"/>
                <w:color w:val="000000" w:themeColor="text1"/>
                <w:sz w:val="27"/>
                <w:szCs w:val="27"/>
              </w:rPr>
              <w:t>為大院所詢「</w:t>
            </w:r>
            <w:r w:rsidRPr="00156634">
              <w:rPr>
                <w:rFonts w:hint="eastAsia"/>
                <w:color w:val="000000" w:themeColor="text1"/>
                <w:sz w:val="27"/>
                <w:szCs w:val="27"/>
              </w:rPr>
              <w:t>中州科大外籍學生疑超時工作查處作為暨相關問題」等情案，復如說明，請鑒察。</w:t>
            </w:r>
          </w:p>
        </w:tc>
        <w:tc>
          <w:tcPr>
            <w:tcW w:w="1701" w:type="dxa"/>
          </w:tcPr>
          <w:p w:rsidR="00ED4DF7" w:rsidRPr="00156634" w:rsidRDefault="00ED4DF7" w:rsidP="008C26FC">
            <w:pPr>
              <w:rPr>
                <w:color w:val="000000" w:themeColor="text1"/>
                <w:sz w:val="27"/>
                <w:szCs w:val="27"/>
              </w:rPr>
            </w:pPr>
            <w:r w:rsidRPr="00156634">
              <w:rPr>
                <w:rFonts w:hint="eastAsia"/>
                <w:color w:val="000000" w:themeColor="text1"/>
                <w:sz w:val="27"/>
                <w:szCs w:val="27"/>
              </w:rPr>
              <w:t>函復本院112年1月18日函詢(</w:t>
            </w:r>
            <w:r w:rsidRPr="00156634">
              <w:rPr>
                <w:rFonts w:hint="eastAsia"/>
                <w:color w:val="000000" w:themeColor="text1"/>
                <w:sz w:val="27"/>
                <w:szCs w:val="27"/>
                <w:highlight w:val="yellow"/>
              </w:rPr>
              <w:t>本件至115年3月1日解密</w:t>
            </w:r>
            <w:r w:rsidRPr="00156634">
              <w:rPr>
                <w:rFonts w:hint="eastAsia"/>
                <w:color w:val="000000" w:themeColor="text1"/>
                <w:sz w:val="27"/>
                <w:szCs w:val="27"/>
              </w:rPr>
              <w:t>)</w:t>
            </w:r>
          </w:p>
        </w:tc>
      </w:tr>
    </w:tbl>
    <w:p w:rsidR="00ED4DF7" w:rsidRPr="00156634" w:rsidRDefault="00ED4DF7" w:rsidP="00ED4DF7">
      <w:pPr>
        <w:pStyle w:val="af7"/>
        <w:ind w:leftChars="-166" w:left="-80" w:hangingChars="202" w:hanging="485"/>
        <w:rPr>
          <w:color w:val="000000" w:themeColor="text1"/>
          <w:sz w:val="24"/>
          <w:szCs w:val="24"/>
        </w:rPr>
      </w:pPr>
      <w:r w:rsidRPr="00156634">
        <w:rPr>
          <w:rFonts w:hint="eastAsia"/>
          <w:color w:val="000000" w:themeColor="text1"/>
          <w:sz w:val="24"/>
          <w:szCs w:val="24"/>
        </w:rPr>
        <w:t xml:space="preserve">  資料來源：本調查整理。</w:t>
      </w:r>
    </w:p>
    <w:p w:rsidR="00ED4DF7" w:rsidRPr="00156634" w:rsidRDefault="00ED4DF7" w:rsidP="00ED4DF7">
      <w:pPr>
        <w:pStyle w:val="3"/>
        <w:numPr>
          <w:ilvl w:val="2"/>
          <w:numId w:val="1"/>
        </w:numPr>
        <w:rPr>
          <w:color w:val="000000" w:themeColor="text1"/>
        </w:rPr>
      </w:pPr>
      <w:r w:rsidRPr="00156634">
        <w:rPr>
          <w:rFonts w:hint="eastAsia"/>
          <w:color w:val="000000" w:themeColor="text1"/>
        </w:rPr>
        <w:t>針對苗栗縣政風處</w:t>
      </w:r>
      <w:r w:rsidRPr="00156634">
        <w:rPr>
          <w:rFonts w:hint="eastAsia"/>
          <w:color w:val="000000" w:themeColor="text1"/>
          <w:szCs w:val="32"/>
        </w:rPr>
        <w:t>對於本案勞青處人員之查處</w:t>
      </w:r>
      <w:r w:rsidRPr="00156634">
        <w:rPr>
          <w:rFonts w:hint="eastAsia"/>
          <w:color w:val="000000" w:themeColor="text1"/>
        </w:rPr>
        <w:t>情事，經詢該處辦理說明略以</w:t>
      </w:r>
      <w:r w:rsidRPr="00156634">
        <w:rPr>
          <w:rStyle w:val="aff"/>
          <w:color w:val="000000" w:themeColor="text1"/>
        </w:rPr>
        <w:footnoteReference w:id="17"/>
      </w:r>
      <w:r w:rsidRPr="00156634">
        <w:rPr>
          <w:rFonts w:hint="eastAsia"/>
          <w:color w:val="000000" w:themeColor="text1"/>
        </w:rPr>
        <w:t>，</w:t>
      </w:r>
      <w:r w:rsidRPr="00156634">
        <w:rPr>
          <w:rFonts w:hint="eastAsia"/>
          <w:color w:val="000000" w:themeColor="text1"/>
          <w:szCs w:val="28"/>
        </w:rPr>
        <w:t>依政風機構</w:t>
      </w:r>
      <w:r w:rsidRPr="00156634">
        <w:rPr>
          <w:rFonts w:hint="eastAsia"/>
          <w:color w:val="000000" w:themeColor="text1"/>
          <w:szCs w:val="32"/>
        </w:rPr>
        <w:t>執行</w:t>
      </w:r>
      <w:r w:rsidRPr="00156634">
        <w:rPr>
          <w:rFonts w:hint="eastAsia"/>
          <w:color w:val="000000" w:themeColor="text1"/>
          <w:szCs w:val="28"/>
        </w:rPr>
        <w:t>行政調查作業要點第17點規定</w:t>
      </w:r>
      <w:r w:rsidRPr="00156634">
        <w:rPr>
          <w:rStyle w:val="aff"/>
          <w:rFonts w:hAnsi="標楷體"/>
          <w:color w:val="000000" w:themeColor="text1"/>
          <w:szCs w:val="28"/>
        </w:rPr>
        <w:footnoteReference w:id="18"/>
      </w:r>
      <w:r w:rsidRPr="00156634">
        <w:rPr>
          <w:rFonts w:hint="eastAsia"/>
          <w:color w:val="000000" w:themeColor="text1"/>
          <w:szCs w:val="28"/>
        </w:rPr>
        <w:t>及本案偵辦檢察官指示非經同意禁止其他單位與</w:t>
      </w:r>
      <w:r w:rsidRPr="00156634">
        <w:rPr>
          <w:rFonts w:hint="eastAsia"/>
          <w:color w:val="000000" w:themeColor="text1"/>
        </w:rPr>
        <w:t>當事</w:t>
      </w:r>
      <w:r w:rsidRPr="00156634">
        <w:rPr>
          <w:rFonts w:hint="eastAsia"/>
          <w:color w:val="000000" w:themeColor="text1"/>
          <w:szCs w:val="28"/>
        </w:rPr>
        <w:t>學生接觸等情，是以，該</w:t>
      </w:r>
      <w:r w:rsidRPr="00156634">
        <w:rPr>
          <w:rFonts w:hint="eastAsia"/>
          <w:color w:val="000000" w:themeColor="text1"/>
        </w:rPr>
        <w:t>處</w:t>
      </w:r>
      <w:r w:rsidRPr="00156634">
        <w:rPr>
          <w:rFonts w:hint="eastAsia"/>
          <w:color w:val="000000" w:themeColor="text1"/>
          <w:szCs w:val="28"/>
        </w:rPr>
        <w:t>於彰化地檢署偵辦本案期間，未辦理相關行政調查等語</w:t>
      </w:r>
      <w:r w:rsidRPr="00156634">
        <w:rPr>
          <w:rFonts w:hint="eastAsia"/>
          <w:color w:val="000000" w:themeColor="text1"/>
        </w:rPr>
        <w:t>。苗栗縣政風處並稱，</w:t>
      </w:r>
      <w:r w:rsidRPr="00156634">
        <w:rPr>
          <w:rFonts w:hint="eastAsia"/>
          <w:color w:val="000000" w:themeColor="text1"/>
          <w:szCs w:val="32"/>
        </w:rPr>
        <w:t>為瞭解該府勞青處有無依規針對本案疑似違反就服法及勞基法之業者辦理行政調查，已於111年11月3日會同該處人員前往現場稽查等情。惟查，</w:t>
      </w:r>
      <w:r w:rsidRPr="00156634">
        <w:rPr>
          <w:rFonts w:hint="eastAsia"/>
          <w:color w:val="000000" w:themeColor="text1"/>
        </w:rPr>
        <w:t>苗栗縣政風處引用上開依據係適用於檢調機關偵辦案件期間之相關規定，復依同要</w:t>
      </w:r>
      <w:r w:rsidRPr="00156634">
        <w:rPr>
          <w:rFonts w:hint="eastAsia"/>
          <w:color w:val="000000" w:themeColor="text1"/>
          <w:szCs w:val="28"/>
        </w:rPr>
        <w:t>點</w:t>
      </w:r>
      <w:r w:rsidRPr="00156634">
        <w:rPr>
          <w:rFonts w:hint="eastAsia"/>
          <w:color w:val="000000" w:themeColor="text1"/>
        </w:rPr>
        <w:t>後段規定略以，……</w:t>
      </w:r>
      <w:r w:rsidRPr="00156634">
        <w:rPr>
          <w:rFonts w:hint="eastAsia"/>
          <w:b/>
          <w:color w:val="000000" w:themeColor="text1"/>
        </w:rPr>
        <w:t>為釐清相關人員行政責任，得於不影響案件偵查及不違反偵查不公開原則下，經檢察官同意後，依本要點進行調查，以迅速查明行政違失責任</w:t>
      </w:r>
      <w:r w:rsidRPr="00156634">
        <w:rPr>
          <w:rFonts w:hint="eastAsia"/>
          <w:color w:val="000000" w:themeColor="text1"/>
        </w:rPr>
        <w:t>。但本案自始未見苗栗縣政風處提出案內相關請示調查之作為及佐證</w:t>
      </w:r>
      <w:r w:rsidRPr="00156634">
        <w:rPr>
          <w:rFonts w:hint="eastAsia"/>
          <w:color w:val="000000" w:themeColor="text1"/>
        </w:rPr>
        <w:lastRenderedPageBreak/>
        <w:t>說明，且依上述規定顯非無辦理依據，何況政風處主管人員111年3月23日於本院詢問稱以，「我們請勞青處對於要裁罰的部分，請他們再查核，如果要裁罰的部分要再會我們。大概是去年11月」及「因為當時可能也是新舊縣長交接時候，又因為選舉，所以想說可能由新縣長處理，也讓他了解」等語；政風處並於會後檢送說明指稱，</w:t>
      </w:r>
      <w:r w:rsidRPr="00156634">
        <w:rPr>
          <w:rFonts w:hAnsi="標楷體" w:hint="eastAsia"/>
          <w:color w:val="000000" w:themeColor="text1"/>
          <w:szCs w:val="32"/>
        </w:rPr>
        <w:t>因彰化地檢署尚未發還前揭搜扣案關資料，因此該處先於111年11月3日會同勞青處勞服科與勞資科人員，前往案關業者現場辦理稽查等語</w:t>
      </w:r>
      <w:r w:rsidRPr="00156634">
        <w:rPr>
          <w:rFonts w:hint="eastAsia"/>
          <w:color w:val="000000" w:themeColor="text1"/>
        </w:rPr>
        <w:t>。惟查，上述所稱111年11月18日之簽核係始於科長楊文東111年11月18日自請處分簽會政風處之意見；而政風處同年</w:t>
      </w:r>
      <w:r w:rsidRPr="00156634">
        <w:rPr>
          <w:rFonts w:hAnsi="標楷體" w:hint="eastAsia"/>
          <w:color w:val="000000" w:themeColor="text1"/>
          <w:szCs w:val="32"/>
        </w:rPr>
        <w:t>11月3日會同稽查</w:t>
      </w:r>
      <w:r w:rsidRPr="00156634">
        <w:rPr>
          <w:rFonts w:hint="eastAsia"/>
          <w:color w:val="000000" w:themeColor="text1"/>
        </w:rPr>
        <w:t>，係基於勞青處同年10月24日簽核會辦意見，均難謂屬政風處依法定權責規定針對本案被列管之副處長涂榮輝等人積極行使行政調查或簽報首長等作為，兩者對象及性質有間，所述實不足採，有待積極檢討，以維法紀，此有本院詢問筆錄及相關來文可稽。</w:t>
      </w:r>
    </w:p>
    <w:p w:rsidR="00ED4DF7" w:rsidRPr="00156634" w:rsidRDefault="00ED4DF7" w:rsidP="00ED4DF7">
      <w:pPr>
        <w:pStyle w:val="3"/>
        <w:numPr>
          <w:ilvl w:val="2"/>
          <w:numId w:val="1"/>
        </w:numPr>
        <w:rPr>
          <w:color w:val="000000" w:themeColor="text1"/>
        </w:rPr>
      </w:pPr>
      <w:r w:rsidRPr="00156634">
        <w:rPr>
          <w:rFonts w:hint="eastAsia"/>
          <w:color w:val="000000" w:themeColor="text1"/>
        </w:rPr>
        <w:t>退萬步言，即使苗栗縣政風處如因檢察機關偵查中未能及時啟動調查，然本案彰化地方檢察署檢察官於111年10月14日即已偵結起訴勞青處涂榮輝副處長，及不起訴彭德俊處長與楊文東科長，且涂員更於106年起即因媒體事件列為該府中度廉政風險人員，政風處即應依規定積極掌握並預擬防制因應作為，惟該</w:t>
      </w:r>
      <w:r w:rsidRPr="00156634">
        <w:rPr>
          <w:rFonts w:hint="eastAsia"/>
          <w:color w:val="000000" w:themeColor="text1"/>
          <w:szCs w:val="32"/>
        </w:rPr>
        <w:t>處仍未按上述</w:t>
      </w:r>
      <w:r w:rsidRPr="00156634">
        <w:rPr>
          <w:rFonts w:hint="eastAsia"/>
          <w:color w:val="000000" w:themeColor="text1"/>
        </w:rPr>
        <w:t>相關職權調查之規定，積極簽報長官追究行政責任，或依法辦理廉政查察等作為，</w:t>
      </w:r>
      <w:r w:rsidRPr="00156634">
        <w:rPr>
          <w:rFonts w:hint="eastAsia"/>
          <w:b/>
          <w:color w:val="000000" w:themeColor="text1"/>
        </w:rPr>
        <w:t>遲至本院於112年1月18日行文調卷苗栗縣政風處方於112年1月31日簽請議處涂榮輝副處長及預告後續調閱勞青處相關卷證事宜</w:t>
      </w:r>
      <w:r w:rsidRPr="00156634">
        <w:rPr>
          <w:rFonts w:hint="eastAsia"/>
          <w:color w:val="000000" w:themeColor="text1"/>
        </w:rPr>
        <w:t>，顯未符政風機構加強行政肅貪作業要點第3點等規定政風機構</w:t>
      </w:r>
      <w:r w:rsidRPr="00156634">
        <w:rPr>
          <w:rFonts w:hint="eastAsia"/>
          <w:b/>
          <w:color w:val="000000" w:themeColor="text1"/>
        </w:rPr>
        <w:t>應即</w:t>
      </w:r>
      <w:r w:rsidRPr="00156634">
        <w:rPr>
          <w:rFonts w:hint="eastAsia"/>
          <w:b/>
          <w:color w:val="000000" w:themeColor="text1"/>
        </w:rPr>
        <w:lastRenderedPageBreak/>
        <w:t>針對不起訴處分書或判決書等相關資料詳予研究</w:t>
      </w:r>
      <w:r w:rsidRPr="00156634">
        <w:rPr>
          <w:rFonts w:hint="eastAsia"/>
          <w:color w:val="000000" w:themeColor="text1"/>
        </w:rPr>
        <w:t>，</w:t>
      </w:r>
      <w:r w:rsidRPr="00156634">
        <w:rPr>
          <w:rFonts w:hint="eastAsia"/>
          <w:b/>
          <w:color w:val="000000" w:themeColor="text1"/>
        </w:rPr>
        <w:t>切實檢討有無應予懲戒或懲處之情事</w:t>
      </w:r>
      <w:r w:rsidRPr="00156634">
        <w:rPr>
          <w:rFonts w:hint="eastAsia"/>
          <w:color w:val="000000" w:themeColor="text1"/>
        </w:rPr>
        <w:t>，</w:t>
      </w:r>
      <w:r w:rsidRPr="00156634">
        <w:rPr>
          <w:rFonts w:hint="eastAsia"/>
          <w:b/>
          <w:color w:val="000000" w:themeColor="text1"/>
        </w:rPr>
        <w:t>簽報機關長官追究行政責任等</w:t>
      </w:r>
      <w:r w:rsidRPr="00156634">
        <w:rPr>
          <w:rFonts w:hint="eastAsia"/>
          <w:color w:val="000000" w:themeColor="text1"/>
        </w:rPr>
        <w:t>，及執行行政調查作業要點第5點等規定，政風機構得查察民眾檢舉及媒體報導有關機關（構）弊端作為。基此，苗栗縣政風處所述本案未能就案內人員調查之理由，顯推託之詞，益證其違失之咎。</w:t>
      </w:r>
    </w:p>
    <w:p w:rsidR="00ED4DF7" w:rsidRPr="00156634" w:rsidRDefault="00ED4DF7" w:rsidP="00ED4DF7">
      <w:pPr>
        <w:pStyle w:val="3"/>
        <w:numPr>
          <w:ilvl w:val="2"/>
          <w:numId w:val="1"/>
        </w:numPr>
        <w:rPr>
          <w:color w:val="000000" w:themeColor="text1"/>
        </w:rPr>
      </w:pPr>
      <w:r w:rsidRPr="00156634">
        <w:rPr>
          <w:rFonts w:hint="eastAsia"/>
          <w:color w:val="000000" w:themeColor="text1"/>
        </w:rPr>
        <w:t>另據111年3月23日苗栗縣政府秘書長陳斌山率縣府相關主管人員到院接受詢問，對於相關人員責任之查處，他指稱略以，「涂副收押時，我們有跟他們說要釐清該罰或不罰廠商的部分要釐清。</w:t>
      </w:r>
      <w:r w:rsidRPr="00156634">
        <w:rPr>
          <w:rFonts w:hint="eastAsia"/>
          <w:b/>
          <w:color w:val="000000" w:themeColor="text1"/>
        </w:rPr>
        <w:t>針對公務員的部分，我們沒有調查</w:t>
      </w:r>
      <w:r w:rsidRPr="00156634">
        <w:rPr>
          <w:rFonts w:hint="eastAsia"/>
          <w:color w:val="000000" w:themeColor="text1"/>
        </w:rPr>
        <w:t>，因為交保當天，記者也在問」。又表示，本案均有請示新舊兩任之縣長針對勞青處相關人員應否調整職務，</w:t>
      </w:r>
      <w:r w:rsidRPr="00156634">
        <w:rPr>
          <w:rFonts w:hint="eastAsia"/>
          <w:b/>
          <w:color w:val="000000" w:themeColor="text1"/>
        </w:rPr>
        <w:t>惟並未有更進一步指示</w:t>
      </w:r>
      <w:r w:rsidRPr="00156634">
        <w:rPr>
          <w:rFonts w:hint="eastAsia"/>
          <w:color w:val="000000" w:themeColor="text1"/>
        </w:rPr>
        <w:t>等語；而針對涂榮輝副處長擅自更替勞資科承辦人員之案件輪序問題，且因勞青處簽擬本案事業單位並未違法，致因未涉裁罰而公文未簽至縣政府一層長官，僅由處長決行等制度上缺失問題，陳彬山秘書長僅稱，「</w:t>
      </w:r>
      <w:r w:rsidRPr="00156634">
        <w:rPr>
          <w:rFonts w:hint="eastAsia"/>
          <w:b/>
          <w:color w:val="000000" w:themeColor="text1"/>
        </w:rPr>
        <w:t>將會進行相關事件檢討</w:t>
      </w:r>
      <w:r w:rsidRPr="00156634">
        <w:rPr>
          <w:rFonts w:hint="eastAsia"/>
          <w:color w:val="000000" w:themeColor="text1"/>
        </w:rPr>
        <w:t>」。並且自承指出，他</w:t>
      </w:r>
      <w:r w:rsidRPr="00156634">
        <w:rPr>
          <w:rFonts w:hint="eastAsia"/>
          <w:b/>
          <w:color w:val="000000" w:themeColor="text1"/>
        </w:rPr>
        <w:t>知悉</w:t>
      </w:r>
      <w:r w:rsidRPr="00156634">
        <w:rPr>
          <w:rFonts w:hint="eastAsia"/>
          <w:color w:val="000000" w:themeColor="text1"/>
        </w:rPr>
        <w:t>涂榮輝副處長與苗栗市市長前有衝突事件後，涂員被提報風險人員等情，然本案發生迄今，仍未見縣府主管人員積極進行相關督導清查作為。此外，對於勞青處指派諮詢員廖信棋承辦本案應屬訪查員之業務情形，陳彬山秘書長更稱，「</w:t>
      </w:r>
      <w:r w:rsidRPr="00156634">
        <w:rPr>
          <w:rFonts w:hint="eastAsia"/>
          <w:b/>
          <w:color w:val="000000" w:themeColor="text1"/>
        </w:rPr>
        <w:t>我認為如果他是在這個工作，就應該要做這份職務</w:t>
      </w:r>
      <w:r w:rsidRPr="00156634">
        <w:rPr>
          <w:rFonts w:hint="eastAsia"/>
          <w:color w:val="000000" w:themeColor="text1"/>
        </w:rPr>
        <w:t>」等語。足見，苗栗縣政府主管人員之認事用法多有違誤，且全案爆發迄今，整體檢討改善措施實屬消極，亦有督導不周，均核有嚴重違失。</w:t>
      </w:r>
    </w:p>
    <w:p w:rsidR="000C7AA4" w:rsidRPr="00156634" w:rsidRDefault="00ED4DF7" w:rsidP="00ED4DF7">
      <w:pPr>
        <w:pStyle w:val="3"/>
        <w:numPr>
          <w:ilvl w:val="2"/>
          <w:numId w:val="1"/>
        </w:numPr>
        <w:rPr>
          <w:color w:val="000000" w:themeColor="text1"/>
        </w:rPr>
      </w:pPr>
      <w:r w:rsidRPr="00156634">
        <w:rPr>
          <w:rFonts w:hint="eastAsia"/>
          <w:color w:val="000000" w:themeColor="text1"/>
        </w:rPr>
        <w:t>綜上，涂榮輝於105年起擔任苗栗縣勞青處副處長一職，106年7月間上班日涉嫌酒後鬥毆一事經媒體大</w:t>
      </w:r>
      <w:r w:rsidRPr="00156634">
        <w:rPr>
          <w:rFonts w:hint="eastAsia"/>
          <w:color w:val="000000" w:themeColor="text1"/>
        </w:rPr>
        <w:lastRenderedPageBreak/>
        <w:t>幅報導，該府政風處雖自同年度起以中度廉政風險人員列管在案，惟109年5月1日民眾</w:t>
      </w:r>
      <w:r w:rsidRPr="00156634">
        <w:rPr>
          <w:rFonts w:hAnsi="標楷體" w:hint="eastAsia"/>
          <w:color w:val="000000" w:themeColor="text1"/>
          <w:szCs w:val="32"/>
        </w:rPr>
        <w:t>於Facebook「靠北苗栗」</w:t>
      </w:r>
      <w:r w:rsidRPr="00156634">
        <w:rPr>
          <w:rFonts w:hint="eastAsia"/>
          <w:color w:val="000000" w:themeColor="text1"/>
        </w:rPr>
        <w:t>貼文指出涂員涉有違反公職人員利益衝突迴避法、同</w:t>
      </w:r>
      <w:r w:rsidRPr="00156634">
        <w:rPr>
          <w:rFonts w:hAnsi="標楷體" w:hint="eastAsia"/>
          <w:color w:val="000000" w:themeColor="text1"/>
          <w:szCs w:val="32"/>
        </w:rPr>
        <w:t>年12月29日同社群媒體貼文</w:t>
      </w:r>
      <w:r w:rsidRPr="00156634">
        <w:rPr>
          <w:rFonts w:hint="eastAsia"/>
          <w:color w:val="000000" w:themeColor="text1"/>
        </w:rPr>
        <w:t>載明</w:t>
      </w:r>
      <w:r w:rsidRPr="00156634">
        <w:rPr>
          <w:rFonts w:hAnsi="標楷體" w:hint="eastAsia"/>
          <w:color w:val="000000" w:themeColor="text1"/>
          <w:szCs w:val="32"/>
        </w:rPr>
        <w:t>投訴</w:t>
      </w:r>
      <w:r w:rsidRPr="00156634">
        <w:rPr>
          <w:rFonts w:hint="eastAsia"/>
          <w:color w:val="000000" w:themeColor="text1"/>
        </w:rPr>
        <w:t>涂員</w:t>
      </w:r>
      <w:r w:rsidRPr="00156634">
        <w:rPr>
          <w:rFonts w:hAnsi="標楷體" w:hint="eastAsia"/>
          <w:color w:val="000000" w:themeColor="text1"/>
          <w:szCs w:val="32"/>
        </w:rPr>
        <w:t>長期不當指揮同仁擔任司機接送，該府</w:t>
      </w:r>
      <w:r w:rsidRPr="00156634">
        <w:rPr>
          <w:rFonts w:hint="eastAsia"/>
          <w:color w:val="000000" w:themeColor="text1"/>
        </w:rPr>
        <w:t>政風處均未依權責立案查處；直至111年1月10日起，本案學工事件經媒體報導爆發，彰化地方檢察署於同年10月14日依貪污治罪條例第6條之圖利罪等起訴涂員，另於不起訴處分書更載明勞青處彭德俊處長及楊文東科長涉行政責任問題，惟該府政風處仍未按職權相關規定，積極查察追究相關人員涉及行政違失之情形，也未簽報機關首長或或循政風體系陳報主管機關，直至本院於112年1月18日函詢調查，苗栗縣政風處方於同年1月31日簽辦涂員行政責任議處事宜，顯未符政風機構加強行政肅貪作業要點等相關規定意旨，苗栗縣政府迄未主動清查檢討，亦有督導不周，均</w:t>
      </w:r>
      <w:r w:rsidRPr="00156634">
        <w:rPr>
          <w:color w:val="000000" w:themeColor="text1"/>
        </w:rPr>
        <w:t>核有</w:t>
      </w:r>
      <w:r w:rsidRPr="00156634">
        <w:rPr>
          <w:rFonts w:hint="eastAsia"/>
          <w:color w:val="000000" w:themeColor="text1"/>
        </w:rPr>
        <w:t>重大疏失。</w:t>
      </w:r>
    </w:p>
    <w:p w:rsidR="003441F0" w:rsidRPr="00156634" w:rsidRDefault="00943509" w:rsidP="0009197E">
      <w:pPr>
        <w:pStyle w:val="10"/>
        <w:overflowPunct/>
        <w:autoSpaceDE/>
        <w:autoSpaceDN/>
        <w:ind w:left="680" w:firstLine="680"/>
        <w:rPr>
          <w:color w:val="000000" w:themeColor="text1"/>
        </w:rPr>
      </w:pPr>
      <w:r w:rsidRPr="00156634">
        <w:rPr>
          <w:color w:val="000000" w:themeColor="text1"/>
        </w:rPr>
        <w:br w:type="page"/>
      </w:r>
      <w:bookmarkStart w:id="58" w:name="_Toc524902730"/>
      <w:bookmarkEnd w:id="45"/>
      <w:bookmarkEnd w:id="46"/>
      <w:bookmarkEnd w:id="47"/>
      <w:bookmarkEnd w:id="48"/>
      <w:bookmarkEnd w:id="49"/>
      <w:bookmarkEnd w:id="50"/>
      <w:bookmarkEnd w:id="51"/>
      <w:bookmarkEnd w:id="52"/>
      <w:bookmarkEnd w:id="53"/>
      <w:bookmarkEnd w:id="54"/>
      <w:r w:rsidR="003441F0" w:rsidRPr="00156634">
        <w:rPr>
          <w:rFonts w:hint="eastAsia"/>
          <w:color w:val="000000" w:themeColor="text1"/>
        </w:rPr>
        <w:lastRenderedPageBreak/>
        <w:t>綜上所述，</w:t>
      </w:r>
      <w:r w:rsidR="00B37AD7" w:rsidRPr="00156634">
        <w:rPr>
          <w:rFonts w:hint="eastAsia"/>
          <w:color w:val="000000" w:themeColor="text1"/>
        </w:rPr>
        <w:t>苗栗縣政府勞青處對於</w:t>
      </w:r>
      <w:r w:rsidR="00B37AD7" w:rsidRPr="00156634">
        <w:rPr>
          <w:rFonts w:hAnsi="標楷體" w:hint="eastAsia"/>
          <w:color w:val="000000" w:themeColor="text1"/>
          <w:szCs w:val="32"/>
        </w:rPr>
        <w:t>中州科大烏干達籍學生</w:t>
      </w:r>
      <w:r w:rsidR="00927FE2" w:rsidRPr="00156634">
        <w:rPr>
          <w:rFonts w:hAnsi="標楷體" w:hint="eastAsia"/>
          <w:color w:val="000000" w:themeColor="text1"/>
          <w:szCs w:val="32"/>
        </w:rPr>
        <w:t>淪為學工案，未</w:t>
      </w:r>
      <w:r w:rsidR="00B37AD7" w:rsidRPr="00156634">
        <w:rPr>
          <w:rFonts w:hAnsi="標楷體" w:hint="eastAsia"/>
          <w:color w:val="000000" w:themeColor="text1"/>
          <w:szCs w:val="32"/>
        </w:rPr>
        <w:t>本權責確實依法進行查察，以保障外籍學生勞動權益，何況本案屬社會矚目，且已損及我國國際聲譽之重大案件，尤應慎重處理，惟該府竟採限縮調查方式，逕認定廠商無違法事實，明顯包庇圖利，核有重大違失，尤其對於本案人力仲介是否為合法就業服務機構</w:t>
      </w:r>
      <w:r w:rsidR="00697B42" w:rsidRPr="00156634">
        <w:rPr>
          <w:rFonts w:hAnsi="標楷體" w:hint="eastAsia"/>
          <w:color w:val="000000" w:themeColor="text1"/>
          <w:szCs w:val="32"/>
        </w:rPr>
        <w:t>，有無違反就服法第3</w:t>
      </w:r>
      <w:r w:rsidR="00697B42" w:rsidRPr="00156634">
        <w:rPr>
          <w:rFonts w:hAnsi="標楷體"/>
          <w:color w:val="000000" w:themeColor="text1"/>
          <w:szCs w:val="32"/>
        </w:rPr>
        <w:t>4</w:t>
      </w:r>
      <w:r w:rsidR="00697B42" w:rsidRPr="00156634">
        <w:rPr>
          <w:rFonts w:hAnsi="標楷體" w:hint="eastAsia"/>
          <w:color w:val="000000" w:themeColor="text1"/>
          <w:szCs w:val="32"/>
        </w:rPr>
        <w:t>條規定非法仲介學生工作等情，</w:t>
      </w:r>
      <w:r w:rsidR="00B37AD7" w:rsidRPr="00156634">
        <w:rPr>
          <w:rFonts w:hAnsi="標楷體" w:hint="eastAsia"/>
          <w:color w:val="000000" w:themeColor="text1"/>
          <w:szCs w:val="32"/>
        </w:rPr>
        <w:t>均未查核，怠失之咎甚明，此外，該府勞青處長期容許涉案仲介自由出入機關，於本案調查期間尚可餽贈禮品進行關說，風</w:t>
      </w:r>
      <w:r w:rsidR="00BB20B9" w:rsidRPr="00156634">
        <w:rPr>
          <w:rFonts w:hAnsi="標楷體" w:hint="eastAsia"/>
          <w:color w:val="000000" w:themeColor="text1"/>
          <w:szCs w:val="32"/>
        </w:rPr>
        <w:t>紀</w:t>
      </w:r>
      <w:r w:rsidR="00B37AD7" w:rsidRPr="00156634">
        <w:rPr>
          <w:rFonts w:hAnsi="標楷體" w:hint="eastAsia"/>
          <w:color w:val="000000" w:themeColor="text1"/>
          <w:szCs w:val="32"/>
        </w:rPr>
        <w:t>敗壞，違反廉能政風，苗栗縣政府對此均稱不知情，縣府治理核有怠失</w:t>
      </w:r>
      <w:r w:rsidR="006E68D9" w:rsidRPr="00156634">
        <w:rPr>
          <w:rFonts w:hint="eastAsia"/>
          <w:color w:val="000000" w:themeColor="text1"/>
        </w:rPr>
        <w:t>，</w:t>
      </w:r>
      <w:r w:rsidR="00B37AD7" w:rsidRPr="00156634">
        <w:rPr>
          <w:rFonts w:hint="eastAsia"/>
          <w:color w:val="000000" w:themeColor="text1"/>
        </w:rPr>
        <w:t>又</w:t>
      </w:r>
      <w:r w:rsidR="00B37AD7" w:rsidRPr="00156634">
        <w:rPr>
          <w:rFonts w:hAnsi="標楷體" w:hint="eastAsia"/>
          <w:color w:val="000000" w:themeColor="text1"/>
          <w:szCs w:val="32"/>
        </w:rPr>
        <w:t>，該府</w:t>
      </w:r>
      <w:r w:rsidR="00B37AD7" w:rsidRPr="00156634">
        <w:rPr>
          <w:rFonts w:hint="eastAsia"/>
          <w:color w:val="000000" w:themeColor="text1"/>
        </w:rPr>
        <w:t>政風處對於廉政風險人員發生違常案件未依權責立案查處；本案學工事件經媒體報導爆發，彰化地方檢察署</w:t>
      </w:r>
      <w:r w:rsidR="00E0709C" w:rsidRPr="00156634">
        <w:rPr>
          <w:rFonts w:hint="eastAsia"/>
          <w:color w:val="000000" w:themeColor="text1"/>
        </w:rPr>
        <w:t>依</w:t>
      </w:r>
      <w:r w:rsidR="00BA311B" w:rsidRPr="00156634">
        <w:rPr>
          <w:rFonts w:hint="eastAsia"/>
          <w:color w:val="000000" w:themeColor="text1"/>
        </w:rPr>
        <w:t>貪污</w:t>
      </w:r>
      <w:r w:rsidR="00B37AD7" w:rsidRPr="00156634">
        <w:rPr>
          <w:rFonts w:hint="eastAsia"/>
          <w:color w:val="000000" w:themeColor="text1"/>
        </w:rPr>
        <w:t>治罪條例第6條之圖利罪等起訴涂員，另於不起訴處分書更載明勞青處彭德俊處長及楊文東科長涉行政責任問題，</w:t>
      </w:r>
      <w:r w:rsidR="000F4FF7" w:rsidRPr="00156634">
        <w:rPr>
          <w:rFonts w:hint="eastAsia"/>
          <w:color w:val="000000" w:themeColor="text1"/>
        </w:rPr>
        <w:t>惟</w:t>
      </w:r>
      <w:r w:rsidR="00B37AD7" w:rsidRPr="00156634">
        <w:rPr>
          <w:rFonts w:hint="eastAsia"/>
          <w:color w:val="000000" w:themeColor="text1"/>
        </w:rPr>
        <w:t>該府政風處仍未按職權調查相關規定，積極查察追究相關人員涉及行政違失之情形，苗栗縣政府迄未主動清查檢討，</w:t>
      </w:r>
      <w:r w:rsidR="00927FE2" w:rsidRPr="00156634">
        <w:rPr>
          <w:rFonts w:hint="eastAsia"/>
          <w:color w:val="000000" w:themeColor="text1"/>
        </w:rPr>
        <w:t>核</w:t>
      </w:r>
      <w:r w:rsidR="00B37AD7" w:rsidRPr="00156634">
        <w:rPr>
          <w:rFonts w:hint="eastAsia"/>
          <w:color w:val="000000" w:themeColor="text1"/>
        </w:rPr>
        <w:t>均</w:t>
      </w:r>
      <w:r w:rsidR="00B37AD7" w:rsidRPr="00156634">
        <w:rPr>
          <w:color w:val="000000" w:themeColor="text1"/>
        </w:rPr>
        <w:t>核有</w:t>
      </w:r>
      <w:r w:rsidR="00927FE2" w:rsidRPr="00156634">
        <w:rPr>
          <w:rFonts w:hint="eastAsia"/>
          <w:color w:val="000000" w:themeColor="text1"/>
        </w:rPr>
        <w:t>怠失，</w:t>
      </w:r>
      <w:r w:rsidR="003441F0" w:rsidRPr="00156634">
        <w:rPr>
          <w:rFonts w:hint="eastAsia"/>
          <w:color w:val="000000" w:themeColor="text1"/>
        </w:rPr>
        <w:t>爰依憲法第97條第1項及監察法第24條之規定提案糾正，移送</w:t>
      </w:r>
      <w:r w:rsidR="00B37AD7" w:rsidRPr="00156634">
        <w:rPr>
          <w:rFonts w:hint="eastAsia"/>
          <w:color w:val="000000" w:themeColor="text1"/>
        </w:rPr>
        <w:t>行政院轉飭所屬確實檢討改善見復。</w:t>
      </w:r>
    </w:p>
    <w:p w:rsidR="003441F0" w:rsidRPr="00156634" w:rsidRDefault="003441F0" w:rsidP="003441F0">
      <w:pPr>
        <w:pStyle w:val="aa"/>
        <w:spacing w:beforeLines="100" w:before="457" w:after="0"/>
        <w:ind w:leftChars="1100" w:left="3742"/>
        <w:rPr>
          <w:b w:val="0"/>
          <w:bCs/>
          <w:snapToGrid/>
          <w:color w:val="000000" w:themeColor="text1"/>
          <w:spacing w:val="12"/>
          <w:kern w:val="0"/>
          <w:sz w:val="40"/>
        </w:rPr>
      </w:pPr>
      <w:bookmarkStart w:id="59" w:name="_Toc524895649"/>
      <w:bookmarkStart w:id="60" w:name="_Toc524896195"/>
      <w:bookmarkStart w:id="61" w:name="_Toc524896225"/>
      <w:bookmarkEnd w:id="59"/>
      <w:bookmarkEnd w:id="60"/>
      <w:bookmarkEnd w:id="61"/>
      <w:r w:rsidRPr="00156634">
        <w:rPr>
          <w:rFonts w:hint="eastAsia"/>
          <w:b w:val="0"/>
          <w:bCs/>
          <w:snapToGrid/>
          <w:color w:val="000000" w:themeColor="text1"/>
          <w:spacing w:val="12"/>
          <w:kern w:val="0"/>
          <w:sz w:val="40"/>
        </w:rPr>
        <w:t>提案委員：</w:t>
      </w:r>
      <w:bookmarkEnd w:id="58"/>
    </w:p>
    <w:p w:rsidR="003441F0" w:rsidRPr="00156634" w:rsidRDefault="003441F0" w:rsidP="003441F0">
      <w:pPr>
        <w:pStyle w:val="aa"/>
        <w:spacing w:beforeLines="50" w:before="228" w:after="0"/>
        <w:ind w:leftChars="1100" w:left="3742"/>
        <w:rPr>
          <w:b w:val="0"/>
          <w:bCs/>
          <w:color w:val="000000" w:themeColor="text1"/>
          <w:spacing w:val="0"/>
          <w:kern w:val="0"/>
        </w:rPr>
      </w:pPr>
    </w:p>
    <w:p w:rsidR="00927FE2" w:rsidRPr="00156634" w:rsidRDefault="00927FE2" w:rsidP="003441F0">
      <w:pPr>
        <w:pStyle w:val="aa"/>
        <w:spacing w:beforeLines="50" w:before="228" w:after="0"/>
        <w:ind w:leftChars="1100" w:left="3742"/>
        <w:rPr>
          <w:b w:val="0"/>
          <w:bCs/>
          <w:color w:val="000000" w:themeColor="text1"/>
          <w:spacing w:val="0"/>
          <w:kern w:val="0"/>
        </w:rPr>
      </w:pPr>
    </w:p>
    <w:p w:rsidR="003441F0" w:rsidRPr="00156634" w:rsidRDefault="003441F0" w:rsidP="003441F0">
      <w:pPr>
        <w:pStyle w:val="af0"/>
        <w:rPr>
          <w:rFonts w:ascii="Times New Roman"/>
          <w:bCs/>
          <w:color w:val="000000" w:themeColor="text1"/>
        </w:rPr>
      </w:pPr>
    </w:p>
    <w:p w:rsidR="002343C2" w:rsidRPr="00156634" w:rsidRDefault="003441F0" w:rsidP="00A75178">
      <w:pPr>
        <w:pStyle w:val="af0"/>
        <w:rPr>
          <w:b/>
          <w:bCs/>
          <w:color w:val="000000" w:themeColor="text1"/>
          <w:spacing w:val="12"/>
          <w:sz w:val="40"/>
        </w:rPr>
      </w:pPr>
      <w:r w:rsidRPr="00156634">
        <w:rPr>
          <w:rFonts w:ascii="Times New Roman" w:hint="eastAsia"/>
          <w:bCs/>
          <w:color w:val="000000" w:themeColor="text1"/>
        </w:rPr>
        <w:t>中</w:t>
      </w:r>
      <w:r w:rsidRPr="00156634">
        <w:rPr>
          <w:rFonts w:ascii="Times New Roman"/>
          <w:bCs/>
          <w:color w:val="000000" w:themeColor="text1"/>
        </w:rPr>
        <w:t xml:space="preserve">  </w:t>
      </w:r>
      <w:r w:rsidRPr="00156634">
        <w:rPr>
          <w:rFonts w:ascii="Times New Roman" w:hint="eastAsia"/>
          <w:bCs/>
          <w:color w:val="000000" w:themeColor="text1"/>
        </w:rPr>
        <w:t>華</w:t>
      </w:r>
      <w:r w:rsidRPr="00156634">
        <w:rPr>
          <w:rFonts w:ascii="Times New Roman"/>
          <w:bCs/>
          <w:color w:val="000000" w:themeColor="text1"/>
        </w:rPr>
        <w:t xml:space="preserve">  </w:t>
      </w:r>
      <w:r w:rsidRPr="00156634">
        <w:rPr>
          <w:rFonts w:ascii="Times New Roman" w:hint="eastAsia"/>
          <w:bCs/>
          <w:color w:val="000000" w:themeColor="text1"/>
        </w:rPr>
        <w:t>民</w:t>
      </w:r>
      <w:r w:rsidRPr="00156634">
        <w:rPr>
          <w:rFonts w:ascii="Times New Roman"/>
          <w:bCs/>
          <w:color w:val="000000" w:themeColor="text1"/>
        </w:rPr>
        <w:t xml:space="preserve">  </w:t>
      </w:r>
      <w:r w:rsidRPr="00156634">
        <w:rPr>
          <w:rFonts w:ascii="Times New Roman" w:hint="eastAsia"/>
          <w:bCs/>
          <w:color w:val="000000" w:themeColor="text1"/>
        </w:rPr>
        <w:t xml:space="preserve">國　</w:t>
      </w:r>
      <w:r w:rsidRPr="00156634">
        <w:rPr>
          <w:rFonts w:ascii="Times New Roman"/>
          <w:bCs/>
          <w:color w:val="000000" w:themeColor="text1"/>
        </w:rPr>
        <w:t>11</w:t>
      </w:r>
      <w:r w:rsidR="00927FE2" w:rsidRPr="00156634">
        <w:rPr>
          <w:rFonts w:ascii="Times New Roman"/>
          <w:bCs/>
          <w:color w:val="000000" w:themeColor="text1"/>
        </w:rPr>
        <w:t>2</w:t>
      </w:r>
      <w:r w:rsidRPr="00156634">
        <w:rPr>
          <w:rFonts w:ascii="Times New Roman" w:hint="eastAsia"/>
          <w:bCs/>
          <w:color w:val="000000" w:themeColor="text1"/>
        </w:rPr>
        <w:t xml:space="preserve">　年　　月　</w:t>
      </w:r>
      <w:r w:rsidRPr="00156634">
        <w:rPr>
          <w:rFonts w:ascii="Times New Roman" w:hint="eastAsia"/>
          <w:bCs/>
          <w:color w:val="000000" w:themeColor="text1"/>
        </w:rPr>
        <w:t xml:space="preserve"> </w:t>
      </w:r>
      <w:r w:rsidRPr="00156634">
        <w:rPr>
          <w:rFonts w:ascii="Times New Roman" w:hint="eastAsia"/>
          <w:bCs/>
          <w:color w:val="000000" w:themeColor="text1"/>
        </w:rPr>
        <w:t xml:space="preserve">　日</w:t>
      </w:r>
    </w:p>
    <w:sectPr w:rsidR="002343C2" w:rsidRPr="00156634" w:rsidSect="00A7517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C84" w:rsidRDefault="00870C84">
      <w:r>
        <w:separator/>
      </w:r>
    </w:p>
  </w:endnote>
  <w:endnote w:type="continuationSeparator" w:id="0">
    <w:p w:rsidR="00870C84" w:rsidRDefault="0087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90" w:rsidRDefault="00447C9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C84" w:rsidRDefault="00870C84">
      <w:r>
        <w:separator/>
      </w:r>
    </w:p>
  </w:footnote>
  <w:footnote w:type="continuationSeparator" w:id="0">
    <w:p w:rsidR="00870C84" w:rsidRDefault="00870C84">
      <w:r>
        <w:continuationSeparator/>
      </w:r>
    </w:p>
  </w:footnote>
  <w:footnote w:id="1">
    <w:p w:rsidR="00C70B9E" w:rsidRPr="00156634" w:rsidRDefault="00C70B9E" w:rsidP="00C70B9E">
      <w:pPr>
        <w:pStyle w:val="afd"/>
        <w:ind w:leftChars="3" w:left="151" w:hangingChars="64" w:hanging="141"/>
        <w:jc w:val="both"/>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本案前係依本院監察業務處111年9月2日第1110704510號簽准併1110800065號自動調查案；復因調查對象及案件性質差異等情，再依112年1月18日第1120700419號簽准核定另案調查。</w:t>
      </w:r>
    </w:p>
  </w:footnote>
  <w:footnote w:id="2">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苗栗縣政府112年2月14日府勞服字第1120046917號函。</w:t>
      </w:r>
    </w:p>
  </w:footnote>
  <w:footnote w:id="3">
    <w:p w:rsidR="00C70B9E" w:rsidRPr="00156634" w:rsidRDefault="00C70B9E" w:rsidP="00C70B9E">
      <w:pPr>
        <w:pStyle w:val="afd"/>
        <w:jc w:val="both"/>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苗栗縣政府政風處112年2月13日栗政查字第1126320525號函</w:t>
      </w:r>
      <w:r w:rsidRPr="00156634">
        <w:rPr>
          <w:rFonts w:hint="eastAsia"/>
          <w:color w:val="000000" w:themeColor="text1"/>
          <w:highlight w:val="yellow"/>
        </w:rPr>
        <w:t>（本件至115年3月1日解密）</w:t>
      </w:r>
      <w:r w:rsidRPr="00156634">
        <w:rPr>
          <w:rFonts w:hint="eastAsia"/>
          <w:color w:val="000000" w:themeColor="text1"/>
        </w:rPr>
        <w:t>。</w:t>
      </w:r>
    </w:p>
  </w:footnote>
  <w:footnote w:id="4">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勞動部112年2月13日勞動發管字第1120501509號函。</w:t>
      </w:r>
    </w:p>
  </w:footnote>
  <w:footnote w:id="5">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內政部移民署112年2月18日移署中字第1120022763號函</w:t>
      </w:r>
      <w:r w:rsidRPr="00156634">
        <w:rPr>
          <w:rFonts w:hint="eastAsia"/>
          <w:color w:val="000000" w:themeColor="text1"/>
          <w:highlight w:val="yellow"/>
        </w:rPr>
        <w:t>（本件至115年2月4日解密）</w:t>
      </w:r>
      <w:r w:rsidRPr="00156634">
        <w:rPr>
          <w:rFonts w:hint="eastAsia"/>
          <w:color w:val="000000" w:themeColor="text1"/>
        </w:rPr>
        <w:t>。</w:t>
      </w:r>
    </w:p>
  </w:footnote>
  <w:footnote w:id="6">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法務部廉政署112年2月13日廉政字第11207002140號函</w:t>
      </w:r>
      <w:r w:rsidRPr="00156634">
        <w:rPr>
          <w:rFonts w:hint="eastAsia"/>
          <w:color w:val="000000" w:themeColor="text1"/>
          <w:highlight w:val="yellow"/>
        </w:rPr>
        <w:t>（本件至116年8月14日解密）</w:t>
      </w:r>
      <w:r w:rsidRPr="00156634">
        <w:rPr>
          <w:rFonts w:hint="eastAsia"/>
          <w:color w:val="000000" w:themeColor="text1"/>
        </w:rPr>
        <w:t>。</w:t>
      </w:r>
    </w:p>
  </w:footnote>
  <w:footnote w:id="7">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彰化地檢署112年3月1日彰檢原果111偵15076字第1129008224號函。</w:t>
      </w:r>
    </w:p>
  </w:footnote>
  <w:footnote w:id="8">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苗栗縣政府112年3月15日府政查字第1120069501號函</w:t>
      </w:r>
      <w:r w:rsidRPr="00156634">
        <w:rPr>
          <w:rFonts w:hint="eastAsia"/>
          <w:color w:val="000000" w:themeColor="text1"/>
          <w:highlight w:val="yellow"/>
        </w:rPr>
        <w:t>（本件至115年3月31日解密）</w:t>
      </w:r>
      <w:r w:rsidRPr="00156634">
        <w:rPr>
          <w:rFonts w:hint="eastAsia"/>
          <w:color w:val="000000" w:themeColor="text1"/>
        </w:rPr>
        <w:t>。</w:t>
      </w:r>
    </w:p>
  </w:footnote>
  <w:footnote w:id="9">
    <w:p w:rsidR="00C70B9E" w:rsidRPr="00156634" w:rsidRDefault="00C70B9E" w:rsidP="00C70B9E">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苗栗縣政府於112年3月28日提供本院詢問會議補充說明。</w:t>
      </w:r>
    </w:p>
  </w:footnote>
  <w:footnote w:id="10">
    <w:p w:rsidR="00ED4DF7" w:rsidRPr="00156634" w:rsidRDefault="00ED4DF7" w:rsidP="00ED4DF7">
      <w:pPr>
        <w:pStyle w:val="afd"/>
        <w:jc w:val="both"/>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勞基法第3</w:t>
      </w:r>
      <w:r w:rsidRPr="00156634">
        <w:rPr>
          <w:color w:val="000000" w:themeColor="text1"/>
        </w:rPr>
        <w:t>6</w:t>
      </w:r>
      <w:r w:rsidRPr="00156634">
        <w:rPr>
          <w:rFonts w:hint="eastAsia"/>
          <w:color w:val="000000" w:themeColor="text1"/>
        </w:rPr>
        <w:t>條第1項規定</w:t>
      </w:r>
      <w:r w:rsidRPr="00156634">
        <w:rPr>
          <w:color w:val="000000" w:themeColor="text1"/>
        </w:rPr>
        <w:t>：「</w:t>
      </w:r>
      <w:r w:rsidRPr="00156634">
        <w:rPr>
          <w:rFonts w:hint="eastAsia"/>
          <w:color w:val="000000" w:themeColor="text1"/>
        </w:rPr>
        <w:t>勞工每7日中應有2日之休息，其中1日為例假，1日為休息日。」同法第3</w:t>
      </w:r>
      <w:r w:rsidRPr="00156634">
        <w:rPr>
          <w:color w:val="000000" w:themeColor="text1"/>
        </w:rPr>
        <w:t>9</w:t>
      </w:r>
      <w:r w:rsidRPr="00156634">
        <w:rPr>
          <w:rFonts w:hint="eastAsia"/>
          <w:color w:val="000000" w:themeColor="text1"/>
        </w:rPr>
        <w:t>條規定：「</w:t>
      </w:r>
      <w:r w:rsidRPr="00156634">
        <w:rPr>
          <w:rFonts w:hAnsi="標楷體" w:hint="eastAsia"/>
          <w:color w:val="000000" w:themeColor="text1"/>
          <w:szCs w:val="32"/>
        </w:rPr>
        <w:t>第3</w:t>
      </w:r>
      <w:r w:rsidRPr="00156634">
        <w:rPr>
          <w:rFonts w:hAnsi="標楷體"/>
          <w:color w:val="000000" w:themeColor="text1"/>
          <w:szCs w:val="32"/>
        </w:rPr>
        <w:t>6</w:t>
      </w:r>
      <w:r w:rsidRPr="00156634">
        <w:rPr>
          <w:rFonts w:hAnsi="標楷體" w:hint="eastAsia"/>
          <w:color w:val="000000" w:themeColor="text1"/>
          <w:szCs w:val="32"/>
        </w:rPr>
        <w:t>條所定之例假、休息日、第3</w:t>
      </w:r>
      <w:r w:rsidRPr="00156634">
        <w:rPr>
          <w:rFonts w:hAnsi="標楷體"/>
          <w:color w:val="000000" w:themeColor="text1"/>
          <w:szCs w:val="32"/>
        </w:rPr>
        <w:t>7</w:t>
      </w:r>
      <w:r w:rsidRPr="00156634">
        <w:rPr>
          <w:rFonts w:hAnsi="標楷體" w:hint="eastAsia"/>
          <w:color w:val="000000" w:themeColor="text1"/>
          <w:szCs w:val="32"/>
        </w:rPr>
        <w:t>條所定之休假及第3</w:t>
      </w:r>
      <w:r w:rsidRPr="00156634">
        <w:rPr>
          <w:rFonts w:hAnsi="標楷體"/>
          <w:color w:val="000000" w:themeColor="text1"/>
          <w:szCs w:val="32"/>
        </w:rPr>
        <w:t>8</w:t>
      </w:r>
      <w:r w:rsidRPr="00156634">
        <w:rPr>
          <w:rFonts w:hAnsi="標楷體" w:hint="eastAsia"/>
          <w:color w:val="000000" w:themeColor="text1"/>
          <w:szCs w:val="32"/>
        </w:rPr>
        <w:t>條所定之特別休假，工資應由雇主照給。雇主經徵得勞工同意於休假日工作者，工資應加倍發給。……。」。</w:t>
      </w:r>
    </w:p>
  </w:footnote>
  <w:footnote w:id="11">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移民署</w:t>
      </w:r>
      <w:r w:rsidRPr="00156634">
        <w:rPr>
          <w:rFonts w:hint="eastAsia"/>
          <w:color w:val="000000" w:themeColor="text1"/>
          <w:szCs w:val="32"/>
        </w:rPr>
        <w:t>彰化縣專勤隊</w:t>
      </w:r>
      <w:r w:rsidRPr="00156634">
        <w:rPr>
          <w:rFonts w:hint="eastAsia"/>
          <w:color w:val="000000" w:themeColor="text1"/>
        </w:rPr>
        <w:t>移署中彰勤字第1118018764號函</w:t>
      </w:r>
      <w:r w:rsidRPr="00156634">
        <w:rPr>
          <w:rFonts w:hAnsi="標楷體" w:hint="eastAsia"/>
          <w:color w:val="000000" w:themeColor="text1"/>
        </w:rPr>
        <w:t>。</w:t>
      </w:r>
    </w:p>
  </w:footnote>
  <w:footnote w:id="12">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外勞社福科，應為勞工服務科。</w:t>
      </w:r>
    </w:p>
  </w:footnote>
  <w:footnote w:id="13">
    <w:p w:rsidR="00ED4DF7" w:rsidRPr="00156634" w:rsidRDefault="00ED4DF7" w:rsidP="00ED4DF7">
      <w:pPr>
        <w:pStyle w:val="afd"/>
        <w:ind w:left="284" w:hanging="284"/>
        <w:jc w:val="both"/>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自由時報106/7/15報載略以，2人昨天中午在銅鑼鄉一家餐廳相遇，為了苗栗醫院遷移爭議起爭執。</w:t>
      </w:r>
      <w:r w:rsidRPr="00156634">
        <w:rPr>
          <w:color w:val="000000" w:themeColor="text1"/>
        </w:rPr>
        <w:t>……</w:t>
      </w:r>
      <w:r w:rsidRPr="00156634">
        <w:rPr>
          <w:rFonts w:hint="eastAsia"/>
          <w:color w:val="000000" w:themeColor="text1"/>
        </w:rPr>
        <w:t>有餐敘在場人士轉述，當時涂略有酒意，指責邱支持苗栗醫院留在苗栗市及帶鄉親到苗醫送暖一事，讓縣府很不高興，邱當時說「這個場合不適合說這些」，涂仍一直講，邱因此跟涂說「要說到外面去」。兩人走到餐廳包廂外的走道就爆發肢體衝突，在場者將兩人拉開時都跌倒在地，涂起身後被縣府官員載離，邱也被隨行人員載離。</w:t>
      </w:r>
    </w:p>
  </w:footnote>
  <w:footnote w:id="14">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111年度偵字第1897號。</w:t>
      </w:r>
    </w:p>
  </w:footnote>
  <w:footnote w:id="15">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111年度偵字第15245號。</w:t>
      </w:r>
    </w:p>
  </w:footnote>
  <w:footnote w:id="16">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本院以112年1月18日院台調參字第1120830140號函函詢苗栗縣政風處本案相關查處作為。</w:t>
      </w:r>
    </w:p>
  </w:footnote>
  <w:footnote w:id="17">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苗栗縣政風處112年2月13日栗政查字第1126320525號函</w:t>
      </w:r>
      <w:r w:rsidRPr="00156634">
        <w:rPr>
          <w:rFonts w:hint="eastAsia"/>
          <w:color w:val="000000" w:themeColor="text1"/>
          <w:highlight w:val="yellow"/>
        </w:rPr>
        <w:t>（本件至115年3月1日解密）</w:t>
      </w:r>
      <w:r w:rsidRPr="00156634">
        <w:rPr>
          <w:rFonts w:hint="eastAsia"/>
          <w:color w:val="000000" w:themeColor="text1"/>
        </w:rPr>
        <w:t>。</w:t>
      </w:r>
    </w:p>
  </w:footnote>
  <w:footnote w:id="18">
    <w:p w:rsidR="00ED4DF7" w:rsidRPr="00156634" w:rsidRDefault="00ED4DF7" w:rsidP="00ED4DF7">
      <w:pPr>
        <w:pStyle w:val="afd"/>
        <w:rPr>
          <w:color w:val="000000" w:themeColor="text1"/>
        </w:rPr>
      </w:pPr>
      <w:r w:rsidRPr="00156634">
        <w:rPr>
          <w:rStyle w:val="aff"/>
          <w:color w:val="000000" w:themeColor="text1"/>
        </w:rPr>
        <w:footnoteRef/>
      </w:r>
      <w:r w:rsidRPr="00156634">
        <w:rPr>
          <w:color w:val="000000" w:themeColor="text1"/>
        </w:rPr>
        <w:t xml:space="preserve"> </w:t>
      </w:r>
      <w:r w:rsidRPr="00156634">
        <w:rPr>
          <w:rFonts w:hint="eastAsia"/>
          <w:color w:val="000000" w:themeColor="text1"/>
        </w:rPr>
        <w:t>政風機構知悉同一案件已由檢察機關偵查中者，不得再進行行政調查；已開始進行者，應即停止之。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6C73BC"/>
    <w:multiLevelType w:val="hybridMultilevel"/>
    <w:tmpl w:val="99EA55CC"/>
    <w:lvl w:ilvl="0" w:tplc="8722A35C">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15:restartNumberingAfterBreak="0">
    <w:nsid w:val="1A9B6A83"/>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B1A19"/>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B0426A"/>
    <w:multiLevelType w:val="hybridMultilevel"/>
    <w:tmpl w:val="819CCCAA"/>
    <w:lvl w:ilvl="0" w:tplc="BD248D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F0151"/>
    <w:multiLevelType w:val="hybridMultilevel"/>
    <w:tmpl w:val="99CE058A"/>
    <w:lvl w:ilvl="0" w:tplc="70AE62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CE1751"/>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1665DB"/>
    <w:multiLevelType w:val="hybridMultilevel"/>
    <w:tmpl w:val="43DCAB24"/>
    <w:lvl w:ilvl="0" w:tplc="628E3F36">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0" w15:restartNumberingAfterBreak="0">
    <w:nsid w:val="32A8230F"/>
    <w:multiLevelType w:val="hybridMultilevel"/>
    <w:tmpl w:val="DB8C2758"/>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C3587"/>
    <w:multiLevelType w:val="hybridMultilevel"/>
    <w:tmpl w:val="814CBD3C"/>
    <w:lvl w:ilvl="0" w:tplc="1D6E8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BB5679"/>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C306D4"/>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C439D2"/>
    <w:multiLevelType w:val="hybridMultilevel"/>
    <w:tmpl w:val="2D8245D4"/>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F7459C"/>
    <w:multiLevelType w:val="hybridMultilevel"/>
    <w:tmpl w:val="9BBE3118"/>
    <w:lvl w:ilvl="0" w:tplc="8ABE3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746B02"/>
    <w:multiLevelType w:val="hybridMultilevel"/>
    <w:tmpl w:val="AE2E957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7"/>
  </w:num>
  <w:num w:numId="5">
    <w:abstractNumId w:val="11"/>
  </w:num>
  <w:num w:numId="6">
    <w:abstractNumId w:val="19"/>
  </w:num>
  <w:num w:numId="7">
    <w:abstractNumId w:val="1"/>
  </w:num>
  <w:num w:numId="8">
    <w:abstractNumId w:val="20"/>
  </w:num>
  <w:num w:numId="9">
    <w:abstractNumId w:val="16"/>
  </w:num>
  <w:num w:numId="10">
    <w:abstractNumId w:val="15"/>
  </w:num>
  <w:num w:numId="11">
    <w:abstractNumId w:val="5"/>
  </w:num>
  <w:num w:numId="12">
    <w:abstractNumId w:val="4"/>
  </w:num>
  <w:num w:numId="13">
    <w:abstractNumId w:val="21"/>
  </w:num>
  <w:num w:numId="14">
    <w:abstractNumId w:val="3"/>
  </w:num>
  <w:num w:numId="15">
    <w:abstractNumId w:val="9"/>
  </w:num>
  <w:num w:numId="16">
    <w:abstractNumId w:val="13"/>
  </w:num>
  <w:num w:numId="17">
    <w:abstractNumId w:val="6"/>
  </w:num>
  <w:num w:numId="18">
    <w:abstractNumId w:val="8"/>
  </w:num>
  <w:num w:numId="19">
    <w:abstractNumId w:val="7"/>
  </w:num>
  <w:num w:numId="20">
    <w:abstractNumId w:val="12"/>
  </w:num>
  <w:num w:numId="21">
    <w:abstractNumId w:val="14"/>
  </w:num>
  <w:num w:numId="22">
    <w:abstractNumId w:val="1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12BF"/>
    <w:rsid w:val="00012233"/>
    <w:rsid w:val="00017318"/>
    <w:rsid w:val="00021393"/>
    <w:rsid w:val="00022331"/>
    <w:rsid w:val="00023179"/>
    <w:rsid w:val="0002360E"/>
    <w:rsid w:val="000246F7"/>
    <w:rsid w:val="00025480"/>
    <w:rsid w:val="0003114D"/>
    <w:rsid w:val="00036D76"/>
    <w:rsid w:val="00037AC7"/>
    <w:rsid w:val="00040BDF"/>
    <w:rsid w:val="0004560E"/>
    <w:rsid w:val="00050778"/>
    <w:rsid w:val="000512D1"/>
    <w:rsid w:val="00053030"/>
    <w:rsid w:val="00057E49"/>
    <w:rsid w:val="00057EE0"/>
    <w:rsid w:val="00057F32"/>
    <w:rsid w:val="00057F34"/>
    <w:rsid w:val="00062704"/>
    <w:rsid w:val="00062A25"/>
    <w:rsid w:val="00064FC4"/>
    <w:rsid w:val="00073CB5"/>
    <w:rsid w:val="0007425C"/>
    <w:rsid w:val="00076EED"/>
    <w:rsid w:val="00077553"/>
    <w:rsid w:val="00080040"/>
    <w:rsid w:val="000851A2"/>
    <w:rsid w:val="00085545"/>
    <w:rsid w:val="000909F5"/>
    <w:rsid w:val="0009197E"/>
    <w:rsid w:val="0009352E"/>
    <w:rsid w:val="00093A94"/>
    <w:rsid w:val="0009460A"/>
    <w:rsid w:val="00094CBA"/>
    <w:rsid w:val="00095858"/>
    <w:rsid w:val="00096B96"/>
    <w:rsid w:val="00097136"/>
    <w:rsid w:val="000A1942"/>
    <w:rsid w:val="000A2F3F"/>
    <w:rsid w:val="000A3DB3"/>
    <w:rsid w:val="000A71BC"/>
    <w:rsid w:val="000A7E33"/>
    <w:rsid w:val="000B0B4A"/>
    <w:rsid w:val="000B279A"/>
    <w:rsid w:val="000B61D2"/>
    <w:rsid w:val="000B70A7"/>
    <w:rsid w:val="000B71F5"/>
    <w:rsid w:val="000C318B"/>
    <w:rsid w:val="000C495F"/>
    <w:rsid w:val="000C7AA4"/>
    <w:rsid w:val="000C7F22"/>
    <w:rsid w:val="000D0E79"/>
    <w:rsid w:val="000D1709"/>
    <w:rsid w:val="000D1C0B"/>
    <w:rsid w:val="000D52A3"/>
    <w:rsid w:val="000D5925"/>
    <w:rsid w:val="000D7068"/>
    <w:rsid w:val="000E5D23"/>
    <w:rsid w:val="000E6431"/>
    <w:rsid w:val="000F0D35"/>
    <w:rsid w:val="000F21A5"/>
    <w:rsid w:val="000F4FF7"/>
    <w:rsid w:val="00102B9F"/>
    <w:rsid w:val="00107D9B"/>
    <w:rsid w:val="00112637"/>
    <w:rsid w:val="0012001E"/>
    <w:rsid w:val="00120623"/>
    <w:rsid w:val="00126A55"/>
    <w:rsid w:val="001327E6"/>
    <w:rsid w:val="00133AA2"/>
    <w:rsid w:val="00133F08"/>
    <w:rsid w:val="001345E6"/>
    <w:rsid w:val="001378B0"/>
    <w:rsid w:val="00142E00"/>
    <w:rsid w:val="0014327F"/>
    <w:rsid w:val="001434E9"/>
    <w:rsid w:val="00146E68"/>
    <w:rsid w:val="00147FAC"/>
    <w:rsid w:val="00150225"/>
    <w:rsid w:val="00150D0E"/>
    <w:rsid w:val="00152793"/>
    <w:rsid w:val="001545A9"/>
    <w:rsid w:val="0015621D"/>
    <w:rsid w:val="00156634"/>
    <w:rsid w:val="00157211"/>
    <w:rsid w:val="00161CA0"/>
    <w:rsid w:val="001637C7"/>
    <w:rsid w:val="0016480E"/>
    <w:rsid w:val="00174297"/>
    <w:rsid w:val="0017694F"/>
    <w:rsid w:val="00177D97"/>
    <w:rsid w:val="001817B3"/>
    <w:rsid w:val="00183014"/>
    <w:rsid w:val="001857B7"/>
    <w:rsid w:val="00190339"/>
    <w:rsid w:val="001908D8"/>
    <w:rsid w:val="00191185"/>
    <w:rsid w:val="001959C2"/>
    <w:rsid w:val="001A5148"/>
    <w:rsid w:val="001A74B7"/>
    <w:rsid w:val="001A7968"/>
    <w:rsid w:val="001A7A54"/>
    <w:rsid w:val="001B2C70"/>
    <w:rsid w:val="001B3483"/>
    <w:rsid w:val="001B3C1E"/>
    <w:rsid w:val="001B4281"/>
    <w:rsid w:val="001B4494"/>
    <w:rsid w:val="001B46D4"/>
    <w:rsid w:val="001B48EB"/>
    <w:rsid w:val="001C0D8B"/>
    <w:rsid w:val="001C0DA8"/>
    <w:rsid w:val="001C5E84"/>
    <w:rsid w:val="001D550B"/>
    <w:rsid w:val="001E02E0"/>
    <w:rsid w:val="001E0D8A"/>
    <w:rsid w:val="001E67BA"/>
    <w:rsid w:val="001E74C2"/>
    <w:rsid w:val="001F5A48"/>
    <w:rsid w:val="001F6260"/>
    <w:rsid w:val="00200007"/>
    <w:rsid w:val="0020268A"/>
    <w:rsid w:val="002030A5"/>
    <w:rsid w:val="00203131"/>
    <w:rsid w:val="00203A4A"/>
    <w:rsid w:val="00212E88"/>
    <w:rsid w:val="00213C9C"/>
    <w:rsid w:val="0021597E"/>
    <w:rsid w:val="0022009E"/>
    <w:rsid w:val="002204F2"/>
    <w:rsid w:val="00222730"/>
    <w:rsid w:val="0022425C"/>
    <w:rsid w:val="002246DE"/>
    <w:rsid w:val="00225C70"/>
    <w:rsid w:val="002267C2"/>
    <w:rsid w:val="00233DAF"/>
    <w:rsid w:val="002343C2"/>
    <w:rsid w:val="002421B5"/>
    <w:rsid w:val="002446FF"/>
    <w:rsid w:val="0025106C"/>
    <w:rsid w:val="00252BC4"/>
    <w:rsid w:val="00254014"/>
    <w:rsid w:val="0026504D"/>
    <w:rsid w:val="002707ED"/>
    <w:rsid w:val="00273A2F"/>
    <w:rsid w:val="00275196"/>
    <w:rsid w:val="00280986"/>
    <w:rsid w:val="00281ECE"/>
    <w:rsid w:val="002831C7"/>
    <w:rsid w:val="002840C6"/>
    <w:rsid w:val="00286B1B"/>
    <w:rsid w:val="00295174"/>
    <w:rsid w:val="00295CED"/>
    <w:rsid w:val="00296172"/>
    <w:rsid w:val="00296B92"/>
    <w:rsid w:val="002A2C22"/>
    <w:rsid w:val="002A3640"/>
    <w:rsid w:val="002A3744"/>
    <w:rsid w:val="002A5F08"/>
    <w:rsid w:val="002B02EB"/>
    <w:rsid w:val="002B6FAA"/>
    <w:rsid w:val="002C00FB"/>
    <w:rsid w:val="002C0602"/>
    <w:rsid w:val="002D044E"/>
    <w:rsid w:val="002D174B"/>
    <w:rsid w:val="002D387E"/>
    <w:rsid w:val="002D5C16"/>
    <w:rsid w:val="002E1042"/>
    <w:rsid w:val="002E53B4"/>
    <w:rsid w:val="002E5745"/>
    <w:rsid w:val="002F3DFF"/>
    <w:rsid w:val="002F51D7"/>
    <w:rsid w:val="002F5E05"/>
    <w:rsid w:val="003044E5"/>
    <w:rsid w:val="00307ED0"/>
    <w:rsid w:val="0031171E"/>
    <w:rsid w:val="00317053"/>
    <w:rsid w:val="0032109C"/>
    <w:rsid w:val="00322B45"/>
    <w:rsid w:val="00323809"/>
    <w:rsid w:val="00323D41"/>
    <w:rsid w:val="00325299"/>
    <w:rsid w:val="00325414"/>
    <w:rsid w:val="003270D1"/>
    <w:rsid w:val="003302F1"/>
    <w:rsid w:val="003312A7"/>
    <w:rsid w:val="00332F89"/>
    <w:rsid w:val="00333E74"/>
    <w:rsid w:val="00342B44"/>
    <w:rsid w:val="003441F0"/>
    <w:rsid w:val="0034470E"/>
    <w:rsid w:val="00347DE3"/>
    <w:rsid w:val="00352DB0"/>
    <w:rsid w:val="00355FB4"/>
    <w:rsid w:val="003605A8"/>
    <w:rsid w:val="00360B74"/>
    <w:rsid w:val="00366E07"/>
    <w:rsid w:val="003679B8"/>
    <w:rsid w:val="00371833"/>
    <w:rsid w:val="00371ED3"/>
    <w:rsid w:val="00372779"/>
    <w:rsid w:val="0037728A"/>
    <w:rsid w:val="00377BAF"/>
    <w:rsid w:val="00380B7D"/>
    <w:rsid w:val="00381A99"/>
    <w:rsid w:val="0038269C"/>
    <w:rsid w:val="003829C2"/>
    <w:rsid w:val="00383778"/>
    <w:rsid w:val="00384724"/>
    <w:rsid w:val="0038587A"/>
    <w:rsid w:val="003919B7"/>
    <w:rsid w:val="00391D57"/>
    <w:rsid w:val="00392292"/>
    <w:rsid w:val="0039635B"/>
    <w:rsid w:val="00396EC5"/>
    <w:rsid w:val="003A189C"/>
    <w:rsid w:val="003A29BD"/>
    <w:rsid w:val="003A2B78"/>
    <w:rsid w:val="003A532B"/>
    <w:rsid w:val="003A5B7B"/>
    <w:rsid w:val="003A7A58"/>
    <w:rsid w:val="003B00E7"/>
    <w:rsid w:val="003B0C62"/>
    <w:rsid w:val="003B1017"/>
    <w:rsid w:val="003B2876"/>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437A"/>
    <w:rsid w:val="003F4AD6"/>
    <w:rsid w:val="003F5C2B"/>
    <w:rsid w:val="004001CC"/>
    <w:rsid w:val="004023E9"/>
    <w:rsid w:val="004066C1"/>
    <w:rsid w:val="0041347F"/>
    <w:rsid w:val="00413F83"/>
    <w:rsid w:val="0041490C"/>
    <w:rsid w:val="00416191"/>
    <w:rsid w:val="00416721"/>
    <w:rsid w:val="00421BE4"/>
    <w:rsid w:val="00421EF0"/>
    <w:rsid w:val="004224FA"/>
    <w:rsid w:val="00423D07"/>
    <w:rsid w:val="004255DB"/>
    <w:rsid w:val="00431EA6"/>
    <w:rsid w:val="0044346F"/>
    <w:rsid w:val="00446D64"/>
    <w:rsid w:val="00447245"/>
    <w:rsid w:val="00447C90"/>
    <w:rsid w:val="00451770"/>
    <w:rsid w:val="00451E78"/>
    <w:rsid w:val="00452181"/>
    <w:rsid w:val="0046122F"/>
    <w:rsid w:val="0046520A"/>
    <w:rsid w:val="004672AB"/>
    <w:rsid w:val="004714FE"/>
    <w:rsid w:val="00471789"/>
    <w:rsid w:val="00474CE1"/>
    <w:rsid w:val="00482D07"/>
    <w:rsid w:val="00485CDE"/>
    <w:rsid w:val="00487220"/>
    <w:rsid w:val="00495053"/>
    <w:rsid w:val="00496680"/>
    <w:rsid w:val="00497309"/>
    <w:rsid w:val="004A09DD"/>
    <w:rsid w:val="004A1F59"/>
    <w:rsid w:val="004A21F3"/>
    <w:rsid w:val="004A29BE"/>
    <w:rsid w:val="004A3225"/>
    <w:rsid w:val="004A3325"/>
    <w:rsid w:val="004A33EE"/>
    <w:rsid w:val="004A3AA8"/>
    <w:rsid w:val="004B081C"/>
    <w:rsid w:val="004B13C7"/>
    <w:rsid w:val="004B1DFE"/>
    <w:rsid w:val="004B20A7"/>
    <w:rsid w:val="004B778F"/>
    <w:rsid w:val="004C292D"/>
    <w:rsid w:val="004C5DD4"/>
    <w:rsid w:val="004C6C7F"/>
    <w:rsid w:val="004D141F"/>
    <w:rsid w:val="004D5C2F"/>
    <w:rsid w:val="004D6310"/>
    <w:rsid w:val="004E0062"/>
    <w:rsid w:val="004E0251"/>
    <w:rsid w:val="004E05A1"/>
    <w:rsid w:val="004E33A7"/>
    <w:rsid w:val="004E6539"/>
    <w:rsid w:val="004F1C4F"/>
    <w:rsid w:val="004F3624"/>
    <w:rsid w:val="004F5E57"/>
    <w:rsid w:val="004F6710"/>
    <w:rsid w:val="004F6EE3"/>
    <w:rsid w:val="00502849"/>
    <w:rsid w:val="00504334"/>
    <w:rsid w:val="005104D7"/>
    <w:rsid w:val="00510B9E"/>
    <w:rsid w:val="005149F3"/>
    <w:rsid w:val="00517AD2"/>
    <w:rsid w:val="00521B5F"/>
    <w:rsid w:val="005257F0"/>
    <w:rsid w:val="00526873"/>
    <w:rsid w:val="00531D2C"/>
    <w:rsid w:val="00534905"/>
    <w:rsid w:val="00536BC2"/>
    <w:rsid w:val="005425E1"/>
    <w:rsid w:val="005427C5"/>
    <w:rsid w:val="00542A8C"/>
    <w:rsid w:val="00542CF6"/>
    <w:rsid w:val="00542E0C"/>
    <w:rsid w:val="00553C03"/>
    <w:rsid w:val="005567B1"/>
    <w:rsid w:val="00563692"/>
    <w:rsid w:val="00571349"/>
    <w:rsid w:val="00572EF3"/>
    <w:rsid w:val="005742A8"/>
    <w:rsid w:val="00576D8E"/>
    <w:rsid w:val="005908B8"/>
    <w:rsid w:val="0059512E"/>
    <w:rsid w:val="005A29B5"/>
    <w:rsid w:val="005A3E6D"/>
    <w:rsid w:val="005A6DD2"/>
    <w:rsid w:val="005B56B2"/>
    <w:rsid w:val="005B5E24"/>
    <w:rsid w:val="005B7F1E"/>
    <w:rsid w:val="005C385D"/>
    <w:rsid w:val="005C4A5D"/>
    <w:rsid w:val="005C5AE6"/>
    <w:rsid w:val="005D3B20"/>
    <w:rsid w:val="005E5C68"/>
    <w:rsid w:val="005E65C0"/>
    <w:rsid w:val="005F0390"/>
    <w:rsid w:val="005F186D"/>
    <w:rsid w:val="005F6264"/>
    <w:rsid w:val="006010B3"/>
    <w:rsid w:val="00604804"/>
    <w:rsid w:val="00612023"/>
    <w:rsid w:val="00613658"/>
    <w:rsid w:val="00614190"/>
    <w:rsid w:val="0061580D"/>
    <w:rsid w:val="00616D45"/>
    <w:rsid w:val="00622A99"/>
    <w:rsid w:val="00622E67"/>
    <w:rsid w:val="00626EDC"/>
    <w:rsid w:val="00640208"/>
    <w:rsid w:val="006470EC"/>
    <w:rsid w:val="006522A8"/>
    <w:rsid w:val="0065308F"/>
    <w:rsid w:val="0065598E"/>
    <w:rsid w:val="00655AF2"/>
    <w:rsid w:val="006568BE"/>
    <w:rsid w:val="0066025D"/>
    <w:rsid w:val="006733FA"/>
    <w:rsid w:val="00676081"/>
    <w:rsid w:val="006773EC"/>
    <w:rsid w:val="00680504"/>
    <w:rsid w:val="0068069C"/>
    <w:rsid w:val="00681CD9"/>
    <w:rsid w:val="00683E30"/>
    <w:rsid w:val="00687024"/>
    <w:rsid w:val="00692A69"/>
    <w:rsid w:val="00696415"/>
    <w:rsid w:val="00697B42"/>
    <w:rsid w:val="006B1EDA"/>
    <w:rsid w:val="006B4867"/>
    <w:rsid w:val="006C1D49"/>
    <w:rsid w:val="006C6AB5"/>
    <w:rsid w:val="006D0C85"/>
    <w:rsid w:val="006D3691"/>
    <w:rsid w:val="006D635E"/>
    <w:rsid w:val="006E0583"/>
    <w:rsid w:val="006E0F7C"/>
    <w:rsid w:val="006E2DCE"/>
    <w:rsid w:val="006E4263"/>
    <w:rsid w:val="006E43C6"/>
    <w:rsid w:val="006E68D9"/>
    <w:rsid w:val="006E6A40"/>
    <w:rsid w:val="006E7879"/>
    <w:rsid w:val="006F1A72"/>
    <w:rsid w:val="006F3563"/>
    <w:rsid w:val="006F3C11"/>
    <w:rsid w:val="006F42B9"/>
    <w:rsid w:val="006F6103"/>
    <w:rsid w:val="006F7460"/>
    <w:rsid w:val="00700148"/>
    <w:rsid w:val="007010A0"/>
    <w:rsid w:val="00704E00"/>
    <w:rsid w:val="007209E7"/>
    <w:rsid w:val="00726182"/>
    <w:rsid w:val="00732329"/>
    <w:rsid w:val="007337CA"/>
    <w:rsid w:val="00734CE4"/>
    <w:rsid w:val="00735123"/>
    <w:rsid w:val="00741837"/>
    <w:rsid w:val="007453E6"/>
    <w:rsid w:val="00750050"/>
    <w:rsid w:val="0075243E"/>
    <w:rsid w:val="007541E6"/>
    <w:rsid w:val="00762524"/>
    <w:rsid w:val="007644A8"/>
    <w:rsid w:val="007666F5"/>
    <w:rsid w:val="0077309D"/>
    <w:rsid w:val="0077402D"/>
    <w:rsid w:val="00774AB6"/>
    <w:rsid w:val="007774EE"/>
    <w:rsid w:val="00781822"/>
    <w:rsid w:val="00783F21"/>
    <w:rsid w:val="0078675F"/>
    <w:rsid w:val="00787159"/>
    <w:rsid w:val="0079087D"/>
    <w:rsid w:val="00791668"/>
    <w:rsid w:val="00791AA1"/>
    <w:rsid w:val="0079727A"/>
    <w:rsid w:val="007A1099"/>
    <w:rsid w:val="007A2DAD"/>
    <w:rsid w:val="007A3793"/>
    <w:rsid w:val="007B1D4D"/>
    <w:rsid w:val="007C1BA2"/>
    <w:rsid w:val="007C2A6C"/>
    <w:rsid w:val="007C7D7E"/>
    <w:rsid w:val="007D1833"/>
    <w:rsid w:val="007D20E9"/>
    <w:rsid w:val="007D7881"/>
    <w:rsid w:val="007D7C8C"/>
    <w:rsid w:val="007D7E3A"/>
    <w:rsid w:val="007E0E10"/>
    <w:rsid w:val="007E178B"/>
    <w:rsid w:val="007E2A35"/>
    <w:rsid w:val="007E4768"/>
    <w:rsid w:val="007E5BDD"/>
    <w:rsid w:val="007E777B"/>
    <w:rsid w:val="007F1B62"/>
    <w:rsid w:val="007F2070"/>
    <w:rsid w:val="007F690C"/>
    <w:rsid w:val="008048E6"/>
    <w:rsid w:val="008053F5"/>
    <w:rsid w:val="00810198"/>
    <w:rsid w:val="00815DA8"/>
    <w:rsid w:val="00816CA9"/>
    <w:rsid w:val="0082194D"/>
    <w:rsid w:val="008253B0"/>
    <w:rsid w:val="00826EF5"/>
    <w:rsid w:val="00831693"/>
    <w:rsid w:val="00840104"/>
    <w:rsid w:val="00841FC5"/>
    <w:rsid w:val="00845709"/>
    <w:rsid w:val="0084759D"/>
    <w:rsid w:val="0085375F"/>
    <w:rsid w:val="008576BD"/>
    <w:rsid w:val="00860463"/>
    <w:rsid w:val="0086052E"/>
    <w:rsid w:val="00863C9D"/>
    <w:rsid w:val="00870C84"/>
    <w:rsid w:val="008733DA"/>
    <w:rsid w:val="008850E4"/>
    <w:rsid w:val="00890820"/>
    <w:rsid w:val="00892B27"/>
    <w:rsid w:val="00897874"/>
    <w:rsid w:val="008A12F5"/>
    <w:rsid w:val="008A288A"/>
    <w:rsid w:val="008A7ABB"/>
    <w:rsid w:val="008B13BE"/>
    <w:rsid w:val="008B1587"/>
    <w:rsid w:val="008B179C"/>
    <w:rsid w:val="008B1B01"/>
    <w:rsid w:val="008B3BCD"/>
    <w:rsid w:val="008B4841"/>
    <w:rsid w:val="008B6DF8"/>
    <w:rsid w:val="008C106C"/>
    <w:rsid w:val="008C10F1"/>
    <w:rsid w:val="008C1E99"/>
    <w:rsid w:val="008D0B2F"/>
    <w:rsid w:val="008D280A"/>
    <w:rsid w:val="008D3358"/>
    <w:rsid w:val="008E0085"/>
    <w:rsid w:val="008E2AA6"/>
    <w:rsid w:val="008E311B"/>
    <w:rsid w:val="008F46E7"/>
    <w:rsid w:val="008F6F0B"/>
    <w:rsid w:val="009028B7"/>
    <w:rsid w:val="00903218"/>
    <w:rsid w:val="00907BA7"/>
    <w:rsid w:val="0091064E"/>
    <w:rsid w:val="00911FC5"/>
    <w:rsid w:val="00917302"/>
    <w:rsid w:val="00920074"/>
    <w:rsid w:val="0092708C"/>
    <w:rsid w:val="00927FE2"/>
    <w:rsid w:val="00931A10"/>
    <w:rsid w:val="0093284D"/>
    <w:rsid w:val="0093700E"/>
    <w:rsid w:val="009427E0"/>
    <w:rsid w:val="00943509"/>
    <w:rsid w:val="009455A5"/>
    <w:rsid w:val="00947967"/>
    <w:rsid w:val="00951684"/>
    <w:rsid w:val="00957EC4"/>
    <w:rsid w:val="00964BB0"/>
    <w:rsid w:val="00965200"/>
    <w:rsid w:val="0096642F"/>
    <w:rsid w:val="009668B3"/>
    <w:rsid w:val="00971471"/>
    <w:rsid w:val="009849C2"/>
    <w:rsid w:val="00984D24"/>
    <w:rsid w:val="009858EB"/>
    <w:rsid w:val="00987DD8"/>
    <w:rsid w:val="009B0046"/>
    <w:rsid w:val="009B44B5"/>
    <w:rsid w:val="009C1440"/>
    <w:rsid w:val="009C19B3"/>
    <w:rsid w:val="009C2107"/>
    <w:rsid w:val="009C569A"/>
    <w:rsid w:val="009C5D9E"/>
    <w:rsid w:val="009D2C3E"/>
    <w:rsid w:val="009D5C1C"/>
    <w:rsid w:val="009D7E98"/>
    <w:rsid w:val="009E0625"/>
    <w:rsid w:val="009E3034"/>
    <w:rsid w:val="009E48DC"/>
    <w:rsid w:val="009E549F"/>
    <w:rsid w:val="009F28A8"/>
    <w:rsid w:val="009F2E4B"/>
    <w:rsid w:val="009F473E"/>
    <w:rsid w:val="009F682A"/>
    <w:rsid w:val="00A022BE"/>
    <w:rsid w:val="00A0244C"/>
    <w:rsid w:val="00A04BFF"/>
    <w:rsid w:val="00A05C64"/>
    <w:rsid w:val="00A073D6"/>
    <w:rsid w:val="00A1435A"/>
    <w:rsid w:val="00A15AE0"/>
    <w:rsid w:val="00A231D3"/>
    <w:rsid w:val="00A232AF"/>
    <w:rsid w:val="00A24C95"/>
    <w:rsid w:val="00A26094"/>
    <w:rsid w:val="00A26F4B"/>
    <w:rsid w:val="00A301BF"/>
    <w:rsid w:val="00A302B2"/>
    <w:rsid w:val="00A31346"/>
    <w:rsid w:val="00A331B4"/>
    <w:rsid w:val="00A3484E"/>
    <w:rsid w:val="00A36ADA"/>
    <w:rsid w:val="00A40E71"/>
    <w:rsid w:val="00A438D8"/>
    <w:rsid w:val="00A44677"/>
    <w:rsid w:val="00A473F5"/>
    <w:rsid w:val="00A51F9D"/>
    <w:rsid w:val="00A5416A"/>
    <w:rsid w:val="00A5720A"/>
    <w:rsid w:val="00A57E00"/>
    <w:rsid w:val="00A6200E"/>
    <w:rsid w:val="00A639F4"/>
    <w:rsid w:val="00A679AA"/>
    <w:rsid w:val="00A70054"/>
    <w:rsid w:val="00A70E6C"/>
    <w:rsid w:val="00A75178"/>
    <w:rsid w:val="00A763D2"/>
    <w:rsid w:val="00A81A32"/>
    <w:rsid w:val="00A835BD"/>
    <w:rsid w:val="00A90980"/>
    <w:rsid w:val="00A93AB5"/>
    <w:rsid w:val="00A94DA8"/>
    <w:rsid w:val="00A96DF9"/>
    <w:rsid w:val="00A97B15"/>
    <w:rsid w:val="00AA2F91"/>
    <w:rsid w:val="00AA42D5"/>
    <w:rsid w:val="00AB2FAB"/>
    <w:rsid w:val="00AB5C14"/>
    <w:rsid w:val="00AB70EC"/>
    <w:rsid w:val="00AC17A6"/>
    <w:rsid w:val="00AC196B"/>
    <w:rsid w:val="00AC1EE7"/>
    <w:rsid w:val="00AC333F"/>
    <w:rsid w:val="00AC3CA4"/>
    <w:rsid w:val="00AC41B9"/>
    <w:rsid w:val="00AC585C"/>
    <w:rsid w:val="00AC5F3D"/>
    <w:rsid w:val="00AD1925"/>
    <w:rsid w:val="00AD50E1"/>
    <w:rsid w:val="00AD7377"/>
    <w:rsid w:val="00AE067D"/>
    <w:rsid w:val="00AE1257"/>
    <w:rsid w:val="00AE2ECB"/>
    <w:rsid w:val="00AF1181"/>
    <w:rsid w:val="00AF2F79"/>
    <w:rsid w:val="00AF3B9D"/>
    <w:rsid w:val="00AF4653"/>
    <w:rsid w:val="00AF6D56"/>
    <w:rsid w:val="00AF7DB7"/>
    <w:rsid w:val="00B07533"/>
    <w:rsid w:val="00B1028A"/>
    <w:rsid w:val="00B1117A"/>
    <w:rsid w:val="00B23799"/>
    <w:rsid w:val="00B33486"/>
    <w:rsid w:val="00B34904"/>
    <w:rsid w:val="00B37AD7"/>
    <w:rsid w:val="00B443E4"/>
    <w:rsid w:val="00B55851"/>
    <w:rsid w:val="00B563EA"/>
    <w:rsid w:val="00B60E51"/>
    <w:rsid w:val="00B63A54"/>
    <w:rsid w:val="00B64BDC"/>
    <w:rsid w:val="00B71A4B"/>
    <w:rsid w:val="00B74CB3"/>
    <w:rsid w:val="00B77D18"/>
    <w:rsid w:val="00B827CC"/>
    <w:rsid w:val="00B8313A"/>
    <w:rsid w:val="00B83C6B"/>
    <w:rsid w:val="00B85806"/>
    <w:rsid w:val="00B8580B"/>
    <w:rsid w:val="00B93503"/>
    <w:rsid w:val="00BA289A"/>
    <w:rsid w:val="00BA311B"/>
    <w:rsid w:val="00BA31E8"/>
    <w:rsid w:val="00BA55E0"/>
    <w:rsid w:val="00BA5C3A"/>
    <w:rsid w:val="00BA6BD4"/>
    <w:rsid w:val="00BB20B9"/>
    <w:rsid w:val="00BB2655"/>
    <w:rsid w:val="00BB3752"/>
    <w:rsid w:val="00BB6688"/>
    <w:rsid w:val="00BC26D4"/>
    <w:rsid w:val="00BC2D2A"/>
    <w:rsid w:val="00BC587E"/>
    <w:rsid w:val="00BC64F2"/>
    <w:rsid w:val="00BD35A7"/>
    <w:rsid w:val="00BD401E"/>
    <w:rsid w:val="00BD4303"/>
    <w:rsid w:val="00BD7D5D"/>
    <w:rsid w:val="00BE3AC7"/>
    <w:rsid w:val="00BE78D2"/>
    <w:rsid w:val="00BF2A42"/>
    <w:rsid w:val="00BF2B72"/>
    <w:rsid w:val="00BF752B"/>
    <w:rsid w:val="00C01841"/>
    <w:rsid w:val="00C03D8C"/>
    <w:rsid w:val="00C03E85"/>
    <w:rsid w:val="00C055EC"/>
    <w:rsid w:val="00C05859"/>
    <w:rsid w:val="00C05C09"/>
    <w:rsid w:val="00C10DC9"/>
    <w:rsid w:val="00C12FB3"/>
    <w:rsid w:val="00C17341"/>
    <w:rsid w:val="00C201DF"/>
    <w:rsid w:val="00C21471"/>
    <w:rsid w:val="00C21E4F"/>
    <w:rsid w:val="00C243ED"/>
    <w:rsid w:val="00C24EEF"/>
    <w:rsid w:val="00C25CF6"/>
    <w:rsid w:val="00C26C36"/>
    <w:rsid w:val="00C315FD"/>
    <w:rsid w:val="00C32768"/>
    <w:rsid w:val="00C35FF0"/>
    <w:rsid w:val="00C370A6"/>
    <w:rsid w:val="00C375DB"/>
    <w:rsid w:val="00C431DF"/>
    <w:rsid w:val="00C456BD"/>
    <w:rsid w:val="00C45FE4"/>
    <w:rsid w:val="00C530DC"/>
    <w:rsid w:val="00C5350D"/>
    <w:rsid w:val="00C5605B"/>
    <w:rsid w:val="00C6123C"/>
    <w:rsid w:val="00C619CB"/>
    <w:rsid w:val="00C62C5F"/>
    <w:rsid w:val="00C7084D"/>
    <w:rsid w:val="00C70B9E"/>
    <w:rsid w:val="00C716A5"/>
    <w:rsid w:val="00C7315E"/>
    <w:rsid w:val="00C75895"/>
    <w:rsid w:val="00C76369"/>
    <w:rsid w:val="00C836DF"/>
    <w:rsid w:val="00C83C9F"/>
    <w:rsid w:val="00C84051"/>
    <w:rsid w:val="00C86866"/>
    <w:rsid w:val="00C94840"/>
    <w:rsid w:val="00C97E67"/>
    <w:rsid w:val="00CA6AC8"/>
    <w:rsid w:val="00CB027F"/>
    <w:rsid w:val="00CB3480"/>
    <w:rsid w:val="00CC34FD"/>
    <w:rsid w:val="00CC6297"/>
    <w:rsid w:val="00CC7690"/>
    <w:rsid w:val="00CD1986"/>
    <w:rsid w:val="00CD6A4E"/>
    <w:rsid w:val="00CE3C8F"/>
    <w:rsid w:val="00CE4D5C"/>
    <w:rsid w:val="00CE679E"/>
    <w:rsid w:val="00CF05DA"/>
    <w:rsid w:val="00CF4CA7"/>
    <w:rsid w:val="00CF58EB"/>
    <w:rsid w:val="00D0106E"/>
    <w:rsid w:val="00D060E7"/>
    <w:rsid w:val="00D06383"/>
    <w:rsid w:val="00D124CD"/>
    <w:rsid w:val="00D159C5"/>
    <w:rsid w:val="00D20E85"/>
    <w:rsid w:val="00D20FC8"/>
    <w:rsid w:val="00D226E2"/>
    <w:rsid w:val="00D23860"/>
    <w:rsid w:val="00D2390B"/>
    <w:rsid w:val="00D24615"/>
    <w:rsid w:val="00D25D6A"/>
    <w:rsid w:val="00D27557"/>
    <w:rsid w:val="00D37842"/>
    <w:rsid w:val="00D42381"/>
    <w:rsid w:val="00D42DC2"/>
    <w:rsid w:val="00D5030B"/>
    <w:rsid w:val="00D537E1"/>
    <w:rsid w:val="00D55BB2"/>
    <w:rsid w:val="00D6091A"/>
    <w:rsid w:val="00D644FB"/>
    <w:rsid w:val="00D65623"/>
    <w:rsid w:val="00D6695F"/>
    <w:rsid w:val="00D71573"/>
    <w:rsid w:val="00D75644"/>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1CE3"/>
    <w:rsid w:val="00DD30E9"/>
    <w:rsid w:val="00DD4187"/>
    <w:rsid w:val="00DD4F47"/>
    <w:rsid w:val="00DD7FBB"/>
    <w:rsid w:val="00DE0B9F"/>
    <w:rsid w:val="00DE4238"/>
    <w:rsid w:val="00DE42B9"/>
    <w:rsid w:val="00DE657F"/>
    <w:rsid w:val="00DE6BE2"/>
    <w:rsid w:val="00DF07DF"/>
    <w:rsid w:val="00DF1218"/>
    <w:rsid w:val="00DF6462"/>
    <w:rsid w:val="00E02FA0"/>
    <w:rsid w:val="00E036DC"/>
    <w:rsid w:val="00E0709C"/>
    <w:rsid w:val="00E10454"/>
    <w:rsid w:val="00E112E5"/>
    <w:rsid w:val="00E13629"/>
    <w:rsid w:val="00E175BA"/>
    <w:rsid w:val="00E21CC7"/>
    <w:rsid w:val="00E24D9E"/>
    <w:rsid w:val="00E25849"/>
    <w:rsid w:val="00E26DB4"/>
    <w:rsid w:val="00E27575"/>
    <w:rsid w:val="00E30BEA"/>
    <w:rsid w:val="00E3197E"/>
    <w:rsid w:val="00E33F90"/>
    <w:rsid w:val="00E342F8"/>
    <w:rsid w:val="00E351ED"/>
    <w:rsid w:val="00E35333"/>
    <w:rsid w:val="00E411A4"/>
    <w:rsid w:val="00E45922"/>
    <w:rsid w:val="00E46EBA"/>
    <w:rsid w:val="00E54439"/>
    <w:rsid w:val="00E6034B"/>
    <w:rsid w:val="00E62EE1"/>
    <w:rsid w:val="00E6549E"/>
    <w:rsid w:val="00E65EDE"/>
    <w:rsid w:val="00E70F81"/>
    <w:rsid w:val="00E77055"/>
    <w:rsid w:val="00E77460"/>
    <w:rsid w:val="00E806C4"/>
    <w:rsid w:val="00E83ABC"/>
    <w:rsid w:val="00E83E33"/>
    <w:rsid w:val="00E840EC"/>
    <w:rsid w:val="00E844F2"/>
    <w:rsid w:val="00E85C8F"/>
    <w:rsid w:val="00E92FCB"/>
    <w:rsid w:val="00E9397C"/>
    <w:rsid w:val="00EA147F"/>
    <w:rsid w:val="00EA1AC8"/>
    <w:rsid w:val="00EA1D96"/>
    <w:rsid w:val="00EA45DE"/>
    <w:rsid w:val="00EB4389"/>
    <w:rsid w:val="00EC6CD4"/>
    <w:rsid w:val="00ED03AB"/>
    <w:rsid w:val="00ED0CAC"/>
    <w:rsid w:val="00ED1CD4"/>
    <w:rsid w:val="00ED1D2B"/>
    <w:rsid w:val="00ED2480"/>
    <w:rsid w:val="00ED3B73"/>
    <w:rsid w:val="00ED4DF7"/>
    <w:rsid w:val="00ED5A8D"/>
    <w:rsid w:val="00ED64B5"/>
    <w:rsid w:val="00EE33C3"/>
    <w:rsid w:val="00EE6A81"/>
    <w:rsid w:val="00EE7CCA"/>
    <w:rsid w:val="00EF04FD"/>
    <w:rsid w:val="00EF09F9"/>
    <w:rsid w:val="00EF59C3"/>
    <w:rsid w:val="00F16A14"/>
    <w:rsid w:val="00F231DC"/>
    <w:rsid w:val="00F235CB"/>
    <w:rsid w:val="00F23EB6"/>
    <w:rsid w:val="00F25DAA"/>
    <w:rsid w:val="00F362D7"/>
    <w:rsid w:val="00F37D7B"/>
    <w:rsid w:val="00F41D20"/>
    <w:rsid w:val="00F50F47"/>
    <w:rsid w:val="00F523E5"/>
    <w:rsid w:val="00F5314C"/>
    <w:rsid w:val="00F55A37"/>
    <w:rsid w:val="00F635DD"/>
    <w:rsid w:val="00F658AC"/>
    <w:rsid w:val="00F6627B"/>
    <w:rsid w:val="00F72725"/>
    <w:rsid w:val="00F72E2F"/>
    <w:rsid w:val="00F734F2"/>
    <w:rsid w:val="00F74022"/>
    <w:rsid w:val="00F74D49"/>
    <w:rsid w:val="00F75052"/>
    <w:rsid w:val="00F767C4"/>
    <w:rsid w:val="00F778B4"/>
    <w:rsid w:val="00F804D3"/>
    <w:rsid w:val="00F8091D"/>
    <w:rsid w:val="00F81CD2"/>
    <w:rsid w:val="00F82641"/>
    <w:rsid w:val="00F84210"/>
    <w:rsid w:val="00F862E3"/>
    <w:rsid w:val="00F907FA"/>
    <w:rsid w:val="00F90F18"/>
    <w:rsid w:val="00F937E4"/>
    <w:rsid w:val="00F94971"/>
    <w:rsid w:val="00F9589B"/>
    <w:rsid w:val="00F95EE7"/>
    <w:rsid w:val="00FA0132"/>
    <w:rsid w:val="00FA39E6"/>
    <w:rsid w:val="00FA4E1D"/>
    <w:rsid w:val="00FA7BC9"/>
    <w:rsid w:val="00FB17FA"/>
    <w:rsid w:val="00FB188F"/>
    <w:rsid w:val="00FB2D80"/>
    <w:rsid w:val="00FB378E"/>
    <w:rsid w:val="00FB37F1"/>
    <w:rsid w:val="00FB47C0"/>
    <w:rsid w:val="00FB501B"/>
    <w:rsid w:val="00FB7552"/>
    <w:rsid w:val="00FB7770"/>
    <w:rsid w:val="00FC4D02"/>
    <w:rsid w:val="00FD3B91"/>
    <w:rsid w:val="00FD576B"/>
    <w:rsid w:val="00FD579E"/>
    <w:rsid w:val="00FE4516"/>
    <w:rsid w:val="00FE7294"/>
    <w:rsid w:val="00FF3349"/>
    <w:rsid w:val="00FF4E9B"/>
    <w:rsid w:val="00FF6E6A"/>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0">
    <w:name w:val="toc 7"/>
    <w:basedOn w:val="a6"/>
    <w:next w:val="a6"/>
    <w:autoRedefine/>
    <w:rsid w:val="004E0062"/>
    <w:pPr>
      <w:ind w:leftChars="600" w:left="800" w:hangingChars="200" w:hanging="200"/>
    </w:pPr>
  </w:style>
  <w:style w:type="paragraph" w:styleId="80">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526873"/>
    <w:pPr>
      <w:snapToGrid w:val="0"/>
      <w:jc w:val="left"/>
    </w:pPr>
    <w:rPr>
      <w:sz w:val="20"/>
    </w:rPr>
  </w:style>
  <w:style w:type="character" w:customStyle="1" w:styleId="afe">
    <w:name w:val="註腳文字 字元"/>
    <w:basedOn w:val="a7"/>
    <w:link w:val="afd"/>
    <w:uiPriority w:val="99"/>
    <w:rsid w:val="00526873"/>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0">
    <w:name w:val="Plain Text"/>
    <w:basedOn w:val="a6"/>
    <w:link w:val="aff1"/>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150D0E"/>
    <w:rPr>
      <w:rFonts w:ascii="標楷體" w:eastAsia="標楷體" w:hAnsi="Arial"/>
      <w:b/>
      <w:bCs/>
      <w:kern w:val="32"/>
      <w:sz w:val="32"/>
      <w:szCs w:val="48"/>
    </w:rPr>
  </w:style>
  <w:style w:type="character" w:customStyle="1" w:styleId="afa">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9"/>
    <w:uiPriority w:val="34"/>
    <w:qFormat/>
    <w:locked/>
    <w:rsid w:val="00150D0E"/>
    <w:rPr>
      <w:rFonts w:ascii="標楷體" w:eastAsia="標楷體"/>
      <w:kern w:val="2"/>
      <w:sz w:val="32"/>
    </w:rPr>
  </w:style>
  <w:style w:type="paragraph" w:styleId="aff2">
    <w:name w:val="Body Text"/>
    <w:basedOn w:val="a6"/>
    <w:link w:val="aff3"/>
    <w:uiPriority w:val="99"/>
    <w:semiHidden/>
    <w:unhideWhenUsed/>
    <w:rsid w:val="00150D0E"/>
    <w:pPr>
      <w:spacing w:after="120"/>
    </w:pPr>
  </w:style>
  <w:style w:type="character" w:customStyle="1" w:styleId="aff3">
    <w:name w:val="本文 字元"/>
    <w:basedOn w:val="a7"/>
    <w:link w:val="aff2"/>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8"/>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character" w:customStyle="1" w:styleId="af5">
    <w:name w:val="頁尾 字元"/>
    <w:basedOn w:val="a7"/>
    <w:link w:val="af4"/>
    <w:uiPriority w:val="99"/>
    <w:rsid w:val="003441F0"/>
    <w:rPr>
      <w:rFonts w:ascii="標楷體" w:eastAsia="標楷體"/>
      <w:kern w:val="2"/>
    </w:rPr>
  </w:style>
  <w:style w:type="table" w:customStyle="1" w:styleId="TableGrid">
    <w:name w:val="TableGrid"/>
    <w:rsid w:val="00C70B9E"/>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f5">
    <w:name w:val="Placeholder Text"/>
    <w:basedOn w:val="a7"/>
    <w:uiPriority w:val="99"/>
    <w:semiHidden/>
    <w:rsid w:val="00C70B9E"/>
    <w:rPr>
      <w:color w:val="808080"/>
    </w:rPr>
  </w:style>
  <w:style w:type="paragraph" w:customStyle="1" w:styleId="aff6">
    <w:name w:val="分項段落"/>
    <w:basedOn w:val="aff2"/>
    <w:rsid w:val="00C70B9E"/>
    <w:pPr>
      <w:pBdr>
        <w:top w:val="none" w:sz="0" w:space="0" w:color="000000"/>
        <w:left w:val="none" w:sz="0" w:space="0" w:color="000000"/>
        <w:bottom w:val="none" w:sz="0" w:space="0" w:color="000000"/>
        <w:right w:val="none" w:sz="0" w:space="0" w:color="000000"/>
      </w:pBdr>
      <w:suppressAutoHyphens/>
      <w:overflowPunct/>
      <w:autoSpaceDE/>
      <w:autoSpaceDN/>
      <w:spacing w:after="0"/>
      <w:jc w:val="left"/>
      <w:textAlignment w:val="baseline"/>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6821-028F-4CFA-9428-6D8A6C5C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2373</Words>
  <Characters>13528</Characters>
  <Application>Microsoft Office Word</Application>
  <DocSecurity>0</DocSecurity>
  <Lines>112</Lines>
  <Paragraphs>31</Paragraphs>
  <ScaleCrop>false</ScaleCrop>
  <Company>cy</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余貴華</cp:lastModifiedBy>
  <cp:revision>2</cp:revision>
  <cp:lastPrinted>2023-04-20T01:27:00Z</cp:lastPrinted>
  <dcterms:created xsi:type="dcterms:W3CDTF">2023-05-01T08:00:00Z</dcterms:created>
  <dcterms:modified xsi:type="dcterms:W3CDTF">2023-05-01T08:00:00Z</dcterms:modified>
</cp:coreProperties>
</file>